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129922" w14:textId="322E4CA9" w:rsidR="00D04A78" w:rsidRPr="00237E40" w:rsidRDefault="00D04A78">
      <w:pPr>
        <w:rPr>
          <w:rFonts w:ascii="Arial" w:hAnsi="Arial" w:cs="Arial"/>
          <w:b/>
          <w:sz w:val="28"/>
        </w:rPr>
      </w:pPr>
      <w:r w:rsidRPr="00237E40">
        <w:rPr>
          <w:rFonts w:ascii="Arial" w:hAnsi="Arial" w:cs="Arial"/>
          <w:b/>
          <w:sz w:val="28"/>
        </w:rPr>
        <w:t>Assessment Qu</w:t>
      </w:r>
      <w:r w:rsidR="00664E92">
        <w:rPr>
          <w:rFonts w:ascii="Arial" w:hAnsi="Arial" w:cs="Arial"/>
          <w:b/>
          <w:sz w:val="28"/>
        </w:rPr>
        <w:t xml:space="preserve">estions AOVET Course—Principles </w:t>
      </w:r>
      <w:bookmarkStart w:id="0" w:name="_GoBack"/>
      <w:bookmarkEnd w:id="0"/>
      <w:r w:rsidRPr="00237E40">
        <w:rPr>
          <w:rFonts w:ascii="Arial" w:hAnsi="Arial" w:cs="Arial"/>
          <w:b/>
          <w:sz w:val="28"/>
        </w:rPr>
        <w:t>of Small Animal Fracture Management</w:t>
      </w:r>
      <w:r w:rsidR="002770D5" w:rsidRPr="00237E40">
        <w:rPr>
          <w:rFonts w:ascii="Arial" w:hAnsi="Arial" w:cs="Arial"/>
          <w:b/>
          <w:sz w:val="28"/>
        </w:rPr>
        <w:t xml:space="preserve"> - POSTCOURSE</w:t>
      </w:r>
    </w:p>
    <w:tbl>
      <w:tblPr>
        <w:tblW w:w="9900" w:type="dxa"/>
        <w:tblInd w:w="-252" w:type="dxa"/>
        <w:tblBorders>
          <w:top w:val="single" w:sz="4" w:space="0" w:color="auto"/>
          <w:left w:val="single" w:sz="4" w:space="0" w:color="auto"/>
          <w:bottom w:val="single" w:sz="4" w:space="0" w:color="auto"/>
          <w:right w:val="single" w:sz="4" w:space="0" w:color="auto"/>
        </w:tblBorders>
        <w:tblCellMar>
          <w:top w:w="57" w:type="dxa"/>
          <w:bottom w:w="57" w:type="dxa"/>
        </w:tblCellMar>
        <w:tblLook w:val="01E0" w:firstRow="1" w:lastRow="1" w:firstColumn="1" w:lastColumn="1" w:noHBand="0" w:noVBand="0"/>
      </w:tblPr>
      <w:tblGrid>
        <w:gridCol w:w="1353"/>
        <w:gridCol w:w="1589"/>
        <w:gridCol w:w="1246"/>
        <w:gridCol w:w="2799"/>
        <w:gridCol w:w="2913"/>
      </w:tblGrid>
      <w:tr w:rsidR="00025FE9" w:rsidRPr="00237E40" w14:paraId="46FF118E" w14:textId="77777777" w:rsidTr="002770D5">
        <w:trPr>
          <w:trHeight w:val="268"/>
        </w:trPr>
        <w:tc>
          <w:tcPr>
            <w:tcW w:w="2942" w:type="dxa"/>
            <w:gridSpan w:val="2"/>
            <w:tcBorders>
              <w:top w:val="single" w:sz="4" w:space="0" w:color="auto"/>
              <w:bottom w:val="single" w:sz="4" w:space="0" w:color="auto"/>
              <w:right w:val="single" w:sz="4" w:space="0" w:color="auto"/>
            </w:tcBorders>
            <w:shd w:val="pct10" w:color="auto" w:fill="auto"/>
          </w:tcPr>
          <w:p w14:paraId="744CD636" w14:textId="77777777" w:rsidR="00025FE9" w:rsidRPr="00237E40" w:rsidRDefault="00025FE9" w:rsidP="00CB0632">
            <w:pPr>
              <w:spacing w:after="0" w:line="240" w:lineRule="auto"/>
              <w:ind w:right="46"/>
              <w:rPr>
                <w:rFonts w:ascii="Arial" w:eastAsia="Times New Roman" w:hAnsi="Arial" w:cs="Arial"/>
                <w:b/>
                <w:sz w:val="20"/>
                <w:szCs w:val="20"/>
              </w:rPr>
            </w:pPr>
            <w:r w:rsidRPr="00237E40">
              <w:rPr>
                <w:rFonts w:ascii="Arial" w:eastAsia="Times New Roman" w:hAnsi="Arial" w:cs="Arial"/>
                <w:b/>
                <w:sz w:val="20"/>
                <w:szCs w:val="20"/>
              </w:rPr>
              <w:t>Competency 1</w:t>
            </w:r>
          </w:p>
        </w:tc>
        <w:tc>
          <w:tcPr>
            <w:tcW w:w="6958" w:type="dxa"/>
            <w:gridSpan w:val="3"/>
            <w:tcBorders>
              <w:top w:val="single" w:sz="4" w:space="0" w:color="auto"/>
              <w:left w:val="single" w:sz="4" w:space="0" w:color="auto"/>
              <w:bottom w:val="single" w:sz="4" w:space="0" w:color="auto"/>
            </w:tcBorders>
          </w:tcPr>
          <w:p w14:paraId="42C2D200" w14:textId="77777777" w:rsidR="00025FE9" w:rsidRPr="00237E40" w:rsidRDefault="00025FE9" w:rsidP="00CB0632">
            <w:pPr>
              <w:rPr>
                <w:rFonts w:ascii="Arial" w:hAnsi="Arial" w:cs="Arial"/>
              </w:rPr>
            </w:pPr>
            <w:r w:rsidRPr="00237E40">
              <w:rPr>
                <w:rFonts w:ascii="Arial" w:hAnsi="Arial" w:cs="Arial"/>
              </w:rPr>
              <w:t>Evaluate small animal patients with fractures</w:t>
            </w:r>
          </w:p>
        </w:tc>
      </w:tr>
      <w:tr w:rsidR="00025FE9" w:rsidRPr="00237E40" w14:paraId="7B1ECC30" w14:textId="77777777" w:rsidTr="00CB0632">
        <w:trPr>
          <w:trHeight w:val="265"/>
        </w:trPr>
        <w:tc>
          <w:tcPr>
            <w:tcW w:w="2942" w:type="dxa"/>
            <w:gridSpan w:val="2"/>
            <w:tcBorders>
              <w:top w:val="single" w:sz="4" w:space="0" w:color="auto"/>
              <w:bottom w:val="single" w:sz="4" w:space="0" w:color="auto"/>
              <w:right w:val="single" w:sz="4" w:space="0" w:color="auto"/>
            </w:tcBorders>
            <w:shd w:val="pct10" w:color="auto" w:fill="auto"/>
          </w:tcPr>
          <w:p w14:paraId="42516055" w14:textId="77777777" w:rsidR="00025FE9" w:rsidRPr="00237E40" w:rsidRDefault="00025FE9" w:rsidP="00CB0632">
            <w:pPr>
              <w:spacing w:after="0" w:line="240" w:lineRule="auto"/>
              <w:ind w:right="46"/>
              <w:rPr>
                <w:rFonts w:ascii="Arial" w:eastAsia="Times New Roman" w:hAnsi="Arial" w:cs="Arial"/>
                <w:b/>
                <w:sz w:val="20"/>
                <w:szCs w:val="20"/>
              </w:rPr>
            </w:pPr>
            <w:r w:rsidRPr="00237E40">
              <w:rPr>
                <w:rFonts w:ascii="Arial" w:eastAsia="Times New Roman" w:hAnsi="Arial" w:cs="Arial"/>
                <w:b/>
                <w:sz w:val="20"/>
                <w:szCs w:val="20"/>
              </w:rPr>
              <w:t>Question 1</w:t>
            </w:r>
          </w:p>
        </w:tc>
        <w:tc>
          <w:tcPr>
            <w:tcW w:w="4045" w:type="dxa"/>
            <w:gridSpan w:val="2"/>
            <w:tcBorders>
              <w:top w:val="single" w:sz="4" w:space="0" w:color="auto"/>
              <w:left w:val="single" w:sz="4" w:space="0" w:color="auto"/>
              <w:bottom w:val="single" w:sz="4" w:space="0" w:color="auto"/>
              <w:right w:val="single" w:sz="4" w:space="0" w:color="auto"/>
            </w:tcBorders>
          </w:tcPr>
          <w:p w14:paraId="46E97E5C" w14:textId="77777777" w:rsidR="00025FE9" w:rsidRPr="00237E40" w:rsidRDefault="00025FE9" w:rsidP="00CB0632">
            <w:pPr>
              <w:spacing w:after="0" w:line="240" w:lineRule="auto"/>
              <w:ind w:right="46"/>
              <w:rPr>
                <w:rFonts w:ascii="Arial" w:eastAsia="Times New Roman" w:hAnsi="Arial" w:cs="Arial"/>
              </w:rPr>
            </w:pPr>
            <w:r w:rsidRPr="00237E40">
              <w:rPr>
                <w:rFonts w:ascii="Arial" w:eastAsia="Times New Roman" w:hAnsi="Arial" w:cs="Arial"/>
              </w:rPr>
              <w:t>Level of difficulty: Easy or difficult</w:t>
            </w:r>
          </w:p>
        </w:tc>
        <w:tc>
          <w:tcPr>
            <w:tcW w:w="2913" w:type="dxa"/>
            <w:tcBorders>
              <w:top w:val="single" w:sz="4" w:space="0" w:color="auto"/>
              <w:left w:val="single" w:sz="4" w:space="0" w:color="auto"/>
              <w:bottom w:val="single" w:sz="4" w:space="0" w:color="auto"/>
            </w:tcBorders>
          </w:tcPr>
          <w:p w14:paraId="06A17554" w14:textId="77777777" w:rsidR="00025FE9" w:rsidRPr="00237E40" w:rsidRDefault="00025FE9" w:rsidP="00CB0632">
            <w:pPr>
              <w:spacing w:after="0" w:line="240" w:lineRule="auto"/>
              <w:ind w:right="46"/>
              <w:rPr>
                <w:rFonts w:ascii="Arial" w:eastAsia="Times New Roman" w:hAnsi="Arial" w:cs="Arial"/>
              </w:rPr>
            </w:pPr>
            <w:r w:rsidRPr="00237E40">
              <w:rPr>
                <w:rFonts w:ascii="Arial" w:eastAsia="Times New Roman" w:hAnsi="Arial" w:cs="Arial"/>
              </w:rPr>
              <w:t>Easy (postcourse)</w:t>
            </w:r>
          </w:p>
        </w:tc>
      </w:tr>
      <w:tr w:rsidR="00025FE9" w:rsidRPr="00237E40" w14:paraId="5346EC42" w14:textId="77777777" w:rsidTr="00CB0632">
        <w:tblPrEx>
          <w:tblCellMar>
            <w:top w:w="113" w:type="dxa"/>
            <w:bottom w:w="113" w:type="dxa"/>
          </w:tblCellMar>
        </w:tblPrEx>
        <w:trPr>
          <w:trHeight w:val="2998"/>
        </w:trPr>
        <w:tc>
          <w:tcPr>
            <w:tcW w:w="4188" w:type="dxa"/>
            <w:gridSpan w:val="3"/>
            <w:tcBorders>
              <w:top w:val="single" w:sz="4" w:space="0" w:color="auto"/>
              <w:bottom w:val="single" w:sz="4" w:space="0" w:color="auto"/>
              <w:right w:val="single" w:sz="4" w:space="0" w:color="auto"/>
            </w:tcBorders>
          </w:tcPr>
          <w:p w14:paraId="678C41E0" w14:textId="77777777" w:rsidR="00025FE9" w:rsidRPr="00237E40" w:rsidRDefault="00025FE9" w:rsidP="00CB0632">
            <w:pPr>
              <w:spacing w:after="0" w:line="240" w:lineRule="auto"/>
              <w:ind w:right="46"/>
              <w:rPr>
                <w:rFonts w:ascii="Arial" w:eastAsia="Times New Roman" w:hAnsi="Arial" w:cs="Arial"/>
              </w:rPr>
            </w:pPr>
            <w:r w:rsidRPr="00237E40">
              <w:rPr>
                <w:rFonts w:ascii="Arial" w:eastAsia="Times New Roman" w:hAnsi="Arial" w:cs="Arial"/>
                <w:noProof/>
              </w:rPr>
              <w:drawing>
                <wp:inline distT="0" distB="0" distL="0" distR="0" wp14:anchorId="6D3FA657" wp14:editId="07BCCBF1">
                  <wp:extent cx="1585491" cy="2448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5259" cy="2448202"/>
                          </a:xfrm>
                          <a:prstGeom prst="rect">
                            <a:avLst/>
                          </a:prstGeom>
                          <a:noFill/>
                          <a:ln>
                            <a:noFill/>
                          </a:ln>
                        </pic:spPr>
                      </pic:pic>
                    </a:graphicData>
                  </a:graphic>
                </wp:inline>
              </w:drawing>
            </w:r>
          </w:p>
        </w:tc>
        <w:tc>
          <w:tcPr>
            <w:tcW w:w="5712" w:type="dxa"/>
            <w:gridSpan w:val="2"/>
            <w:tcBorders>
              <w:top w:val="single" w:sz="4" w:space="0" w:color="auto"/>
              <w:left w:val="single" w:sz="4" w:space="0" w:color="auto"/>
              <w:bottom w:val="single" w:sz="4" w:space="0" w:color="auto"/>
            </w:tcBorders>
          </w:tcPr>
          <w:p w14:paraId="676F3ECB" w14:textId="6D7FFB28" w:rsidR="00025FE9" w:rsidRPr="00237E40" w:rsidRDefault="00025FE9" w:rsidP="00025FE9">
            <w:pPr>
              <w:pStyle w:val="Body"/>
              <w:rPr>
                <w:rFonts w:ascii="Arial" w:eastAsia="Times New Roman" w:hAnsi="Arial" w:cs="Arial"/>
                <w:bCs/>
              </w:rPr>
            </w:pPr>
            <w:r w:rsidRPr="00237E40">
              <w:rPr>
                <w:rFonts w:ascii="Arial" w:eastAsia="Times New Roman" w:hAnsi="Arial" w:cs="Arial"/>
                <w:bCs/>
              </w:rPr>
              <w:t>These x-rays show a fracture of the tibia. There is a 1</w:t>
            </w:r>
            <w:r w:rsidR="002770D5" w:rsidRPr="00237E40">
              <w:rPr>
                <w:rFonts w:ascii="Arial" w:eastAsia="Times New Roman" w:hAnsi="Arial" w:cs="Arial"/>
                <w:bCs/>
              </w:rPr>
              <w:t>-</w:t>
            </w:r>
            <w:r w:rsidRPr="00237E40">
              <w:rPr>
                <w:rFonts w:ascii="Arial" w:eastAsia="Times New Roman" w:hAnsi="Arial" w:cs="Arial"/>
                <w:bCs/>
              </w:rPr>
              <w:t>cm long full-thickness skin wound on the medial aspect at the level of the fracture. There are no other injuries.</w:t>
            </w:r>
          </w:p>
          <w:p w14:paraId="31C8DF84" w14:textId="77777777" w:rsidR="00025FE9" w:rsidRPr="00237E40" w:rsidRDefault="00025FE9" w:rsidP="00025FE9">
            <w:pPr>
              <w:pStyle w:val="Body"/>
              <w:rPr>
                <w:rFonts w:ascii="Arial" w:eastAsia="Times New Roman" w:hAnsi="Arial" w:cs="Arial"/>
                <w:bCs/>
              </w:rPr>
            </w:pPr>
          </w:p>
          <w:p w14:paraId="0233A8C4" w14:textId="77777777" w:rsidR="00025FE9" w:rsidRPr="00237E40" w:rsidRDefault="00025FE9" w:rsidP="00025FE9">
            <w:pPr>
              <w:pStyle w:val="Body"/>
              <w:rPr>
                <w:rFonts w:ascii="Arial" w:eastAsia="Times New Roman" w:hAnsi="Arial" w:cs="Arial"/>
                <w:bCs/>
              </w:rPr>
            </w:pPr>
            <w:r w:rsidRPr="00237E40">
              <w:rPr>
                <w:rFonts w:ascii="Arial" w:eastAsia="Times New Roman" w:hAnsi="Arial" w:cs="Arial"/>
                <w:bCs/>
              </w:rPr>
              <w:t>How do you describe this fracture?</w:t>
            </w:r>
          </w:p>
          <w:p w14:paraId="7991390F" w14:textId="77777777" w:rsidR="00025FE9" w:rsidRPr="00237E40" w:rsidRDefault="00025FE9" w:rsidP="00CB0632">
            <w:pPr>
              <w:pStyle w:val="Body"/>
              <w:rPr>
                <w:rFonts w:ascii="Arial" w:eastAsia="Times New Roman" w:hAnsi="Arial" w:cs="Arial"/>
                <w:bCs/>
              </w:rPr>
            </w:pPr>
          </w:p>
        </w:tc>
      </w:tr>
      <w:tr w:rsidR="00025FE9" w:rsidRPr="00237E40" w14:paraId="5C3ACE0B" w14:textId="77777777" w:rsidTr="00CB0632">
        <w:tblPrEx>
          <w:tblCellMar>
            <w:top w:w="113" w:type="dxa"/>
            <w:bottom w:w="113" w:type="dxa"/>
          </w:tblCellMar>
        </w:tblPrEx>
        <w:trPr>
          <w:trHeight w:val="227"/>
        </w:trPr>
        <w:tc>
          <w:tcPr>
            <w:tcW w:w="1353" w:type="dxa"/>
            <w:tcBorders>
              <w:top w:val="single" w:sz="4" w:space="0" w:color="auto"/>
              <w:bottom w:val="single" w:sz="4" w:space="0" w:color="auto"/>
              <w:right w:val="single" w:sz="4" w:space="0" w:color="auto"/>
            </w:tcBorders>
          </w:tcPr>
          <w:p w14:paraId="62E28AE6" w14:textId="77777777" w:rsidR="00025FE9" w:rsidRPr="00237E40" w:rsidRDefault="00025FE9" w:rsidP="00CB0632">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Option A</w:t>
            </w:r>
          </w:p>
        </w:tc>
        <w:tc>
          <w:tcPr>
            <w:tcW w:w="8547" w:type="dxa"/>
            <w:gridSpan w:val="4"/>
            <w:tcBorders>
              <w:top w:val="single" w:sz="4" w:space="0" w:color="auto"/>
              <w:left w:val="single" w:sz="4" w:space="0" w:color="auto"/>
              <w:bottom w:val="single" w:sz="4" w:space="0" w:color="auto"/>
            </w:tcBorders>
          </w:tcPr>
          <w:p w14:paraId="27F77B1D" w14:textId="6F9AC997" w:rsidR="00025FE9" w:rsidRPr="00237E40" w:rsidRDefault="00025FE9" w:rsidP="00CB0632">
            <w:pPr>
              <w:spacing w:after="0" w:line="240" w:lineRule="auto"/>
              <w:ind w:right="46"/>
              <w:rPr>
                <w:rFonts w:ascii="Arial" w:eastAsia="Times New Roman" w:hAnsi="Arial" w:cs="Arial"/>
              </w:rPr>
            </w:pPr>
            <w:r w:rsidRPr="00237E40">
              <w:rPr>
                <w:rFonts w:ascii="Arial" w:eastAsia="Times New Roman" w:hAnsi="Arial" w:cs="Arial"/>
              </w:rPr>
              <w:t>Type 1 open non-comminuted long oblique mid-diaphyseal tibial fracture and a concurrent fibula fracture</w:t>
            </w:r>
          </w:p>
        </w:tc>
      </w:tr>
      <w:tr w:rsidR="00025FE9" w:rsidRPr="00237E40" w14:paraId="129DCE2A" w14:textId="77777777" w:rsidTr="00CB0632">
        <w:tblPrEx>
          <w:tblCellMar>
            <w:top w:w="113" w:type="dxa"/>
            <w:bottom w:w="113" w:type="dxa"/>
          </w:tblCellMar>
        </w:tblPrEx>
        <w:trPr>
          <w:trHeight w:val="273"/>
        </w:trPr>
        <w:tc>
          <w:tcPr>
            <w:tcW w:w="1353" w:type="dxa"/>
            <w:tcBorders>
              <w:top w:val="single" w:sz="4" w:space="0" w:color="auto"/>
              <w:bottom w:val="single" w:sz="4" w:space="0" w:color="auto"/>
              <w:right w:val="single" w:sz="4" w:space="0" w:color="auto"/>
            </w:tcBorders>
          </w:tcPr>
          <w:p w14:paraId="56FF52E9" w14:textId="77777777" w:rsidR="00025FE9" w:rsidRPr="00237E40" w:rsidRDefault="00025FE9" w:rsidP="00CB0632">
            <w:pPr>
              <w:spacing w:after="0" w:line="240" w:lineRule="auto"/>
              <w:rPr>
                <w:rFonts w:ascii="Arial" w:hAnsi="Arial" w:cs="Arial"/>
                <w:b/>
                <w:sz w:val="18"/>
                <w:szCs w:val="18"/>
              </w:rPr>
            </w:pPr>
            <w:r w:rsidRPr="00237E40">
              <w:rPr>
                <w:rFonts w:ascii="Arial" w:hAnsi="Arial" w:cs="Arial"/>
                <w:b/>
                <w:sz w:val="18"/>
                <w:szCs w:val="18"/>
              </w:rPr>
              <w:t>Option B</w:t>
            </w:r>
          </w:p>
        </w:tc>
        <w:tc>
          <w:tcPr>
            <w:tcW w:w="8547" w:type="dxa"/>
            <w:gridSpan w:val="4"/>
            <w:tcBorders>
              <w:top w:val="single" w:sz="4" w:space="0" w:color="auto"/>
              <w:left w:val="single" w:sz="4" w:space="0" w:color="auto"/>
              <w:bottom w:val="single" w:sz="4" w:space="0" w:color="auto"/>
            </w:tcBorders>
          </w:tcPr>
          <w:p w14:paraId="1C1CA976" w14:textId="3625694A" w:rsidR="00025FE9" w:rsidRPr="00237E40" w:rsidRDefault="00CB0632" w:rsidP="00CB0632">
            <w:pPr>
              <w:spacing w:after="0" w:line="240" w:lineRule="auto"/>
              <w:rPr>
                <w:rFonts w:ascii="Arial" w:hAnsi="Arial" w:cs="Arial"/>
              </w:rPr>
            </w:pPr>
            <w:r w:rsidRPr="00237E40">
              <w:rPr>
                <w:rFonts w:ascii="Arial" w:eastAsia="Times New Roman" w:hAnsi="Arial" w:cs="Arial"/>
              </w:rPr>
              <w:t xml:space="preserve">Closed segmental oblique </w:t>
            </w:r>
            <w:r w:rsidR="00494E3D" w:rsidRPr="00237E40">
              <w:rPr>
                <w:rFonts w:ascii="Arial" w:eastAsia="Times New Roman" w:hAnsi="Arial" w:cs="Arial"/>
              </w:rPr>
              <w:t>mid-diaphyseal tibial and fibula fracture</w:t>
            </w:r>
          </w:p>
        </w:tc>
      </w:tr>
      <w:tr w:rsidR="00025FE9" w:rsidRPr="00237E40" w14:paraId="10A762C6" w14:textId="77777777" w:rsidTr="00CB0632">
        <w:tblPrEx>
          <w:tblCellMar>
            <w:top w:w="113" w:type="dxa"/>
            <w:bottom w:w="113" w:type="dxa"/>
          </w:tblCellMar>
        </w:tblPrEx>
        <w:trPr>
          <w:trHeight w:val="227"/>
        </w:trPr>
        <w:tc>
          <w:tcPr>
            <w:tcW w:w="1353" w:type="dxa"/>
            <w:tcBorders>
              <w:top w:val="single" w:sz="4" w:space="0" w:color="auto"/>
              <w:bottom w:val="single" w:sz="4" w:space="0" w:color="auto"/>
              <w:right w:val="single" w:sz="4" w:space="0" w:color="auto"/>
            </w:tcBorders>
          </w:tcPr>
          <w:p w14:paraId="4AFAE0DF" w14:textId="77777777" w:rsidR="00025FE9" w:rsidRPr="00237E40" w:rsidRDefault="00025FE9" w:rsidP="00CB0632">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Option C</w:t>
            </w:r>
          </w:p>
        </w:tc>
        <w:tc>
          <w:tcPr>
            <w:tcW w:w="8547" w:type="dxa"/>
            <w:gridSpan w:val="4"/>
            <w:tcBorders>
              <w:top w:val="single" w:sz="4" w:space="0" w:color="auto"/>
              <w:left w:val="single" w:sz="4" w:space="0" w:color="auto"/>
              <w:bottom w:val="single" w:sz="4" w:space="0" w:color="auto"/>
            </w:tcBorders>
          </w:tcPr>
          <w:p w14:paraId="1591AD05" w14:textId="1F0FBC68" w:rsidR="00025FE9" w:rsidRPr="00237E40" w:rsidRDefault="00025FE9" w:rsidP="00025FE9">
            <w:pPr>
              <w:spacing w:after="0" w:line="240" w:lineRule="auto"/>
              <w:ind w:right="46"/>
              <w:rPr>
                <w:rFonts w:ascii="Arial" w:eastAsia="Times New Roman" w:hAnsi="Arial" w:cs="Arial"/>
              </w:rPr>
            </w:pPr>
            <w:r w:rsidRPr="00237E40">
              <w:rPr>
                <w:rFonts w:ascii="Arial" w:eastAsia="Times New Roman" w:hAnsi="Arial" w:cs="Arial"/>
              </w:rPr>
              <w:t>Closed non-comminuted long oblique mid-diaphyseal tibial fracture and a segmental fibula fracture</w:t>
            </w:r>
          </w:p>
        </w:tc>
      </w:tr>
      <w:tr w:rsidR="00025FE9" w:rsidRPr="00237E40" w14:paraId="204B4DE6" w14:textId="77777777" w:rsidTr="00CB0632">
        <w:tblPrEx>
          <w:tblCellMar>
            <w:top w:w="113" w:type="dxa"/>
            <w:bottom w:w="113" w:type="dxa"/>
          </w:tblCellMar>
        </w:tblPrEx>
        <w:trPr>
          <w:trHeight w:val="227"/>
        </w:trPr>
        <w:tc>
          <w:tcPr>
            <w:tcW w:w="1353" w:type="dxa"/>
            <w:tcBorders>
              <w:top w:val="single" w:sz="4" w:space="0" w:color="auto"/>
              <w:bottom w:val="single" w:sz="4" w:space="0" w:color="auto"/>
              <w:right w:val="single" w:sz="4" w:space="0" w:color="auto"/>
            </w:tcBorders>
          </w:tcPr>
          <w:p w14:paraId="00850420" w14:textId="77777777" w:rsidR="00025FE9" w:rsidRPr="00237E40" w:rsidRDefault="00025FE9" w:rsidP="00CB0632">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Option D</w:t>
            </w:r>
          </w:p>
        </w:tc>
        <w:tc>
          <w:tcPr>
            <w:tcW w:w="8547" w:type="dxa"/>
            <w:gridSpan w:val="4"/>
            <w:tcBorders>
              <w:top w:val="single" w:sz="4" w:space="0" w:color="auto"/>
              <w:left w:val="single" w:sz="4" w:space="0" w:color="auto"/>
              <w:bottom w:val="single" w:sz="4" w:space="0" w:color="auto"/>
            </w:tcBorders>
          </w:tcPr>
          <w:p w14:paraId="09FBE9F7" w14:textId="27EEFC0B" w:rsidR="00025FE9" w:rsidRPr="00237E40" w:rsidRDefault="00025FE9" w:rsidP="00CB0632">
            <w:pPr>
              <w:pStyle w:val="Body"/>
              <w:rPr>
                <w:rFonts w:ascii="Arial" w:eastAsia="Arial" w:hAnsi="Arial" w:cs="Arial"/>
              </w:rPr>
            </w:pPr>
            <w:r w:rsidRPr="00237E40">
              <w:rPr>
                <w:rFonts w:ascii="Arial" w:eastAsia="Times New Roman" w:hAnsi="Arial" w:cs="Arial"/>
              </w:rPr>
              <w:t>Closed comminuted mid-diaphyseal tibial and fibula fracture</w:t>
            </w:r>
          </w:p>
        </w:tc>
      </w:tr>
      <w:tr w:rsidR="00025FE9" w:rsidRPr="00237E40" w14:paraId="7CA7181F" w14:textId="77777777" w:rsidTr="00CB0632">
        <w:tblPrEx>
          <w:tblCellMar>
            <w:top w:w="113" w:type="dxa"/>
            <w:bottom w:w="113" w:type="dxa"/>
          </w:tblCellMar>
        </w:tblPrEx>
        <w:trPr>
          <w:trHeight w:val="227"/>
        </w:trPr>
        <w:tc>
          <w:tcPr>
            <w:tcW w:w="1353" w:type="dxa"/>
            <w:tcBorders>
              <w:top w:val="single" w:sz="4" w:space="0" w:color="auto"/>
              <w:bottom w:val="single" w:sz="4" w:space="0" w:color="auto"/>
              <w:right w:val="single" w:sz="4" w:space="0" w:color="auto"/>
            </w:tcBorders>
          </w:tcPr>
          <w:p w14:paraId="03F83322" w14:textId="77777777" w:rsidR="00025FE9" w:rsidRPr="00237E40" w:rsidRDefault="00025FE9" w:rsidP="00CB0632">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Answer</w:t>
            </w:r>
          </w:p>
        </w:tc>
        <w:tc>
          <w:tcPr>
            <w:tcW w:w="8547" w:type="dxa"/>
            <w:gridSpan w:val="4"/>
            <w:tcBorders>
              <w:top w:val="single" w:sz="4" w:space="0" w:color="auto"/>
              <w:left w:val="single" w:sz="4" w:space="0" w:color="auto"/>
              <w:bottom w:val="single" w:sz="4" w:space="0" w:color="auto"/>
            </w:tcBorders>
          </w:tcPr>
          <w:p w14:paraId="63CE4E84" w14:textId="77777777" w:rsidR="00025FE9" w:rsidRPr="00237E40" w:rsidRDefault="00025FE9" w:rsidP="00CB0632">
            <w:pPr>
              <w:spacing w:after="0" w:line="240" w:lineRule="auto"/>
              <w:ind w:right="46"/>
              <w:rPr>
                <w:rFonts w:ascii="Arial" w:eastAsia="Times New Roman" w:hAnsi="Arial" w:cs="Arial"/>
              </w:rPr>
            </w:pPr>
            <w:r w:rsidRPr="00237E40">
              <w:rPr>
                <w:rFonts w:ascii="Arial" w:eastAsia="Times New Roman" w:hAnsi="Arial" w:cs="Arial"/>
              </w:rPr>
              <w:t>A</w:t>
            </w:r>
          </w:p>
        </w:tc>
      </w:tr>
      <w:tr w:rsidR="00CB0632" w:rsidRPr="00237E40" w14:paraId="7D9C0F00" w14:textId="77777777" w:rsidTr="00CB0632">
        <w:tblPrEx>
          <w:tblCellMar>
            <w:top w:w="113" w:type="dxa"/>
            <w:bottom w:w="113" w:type="dxa"/>
          </w:tblCellMar>
        </w:tblPrEx>
        <w:trPr>
          <w:trHeight w:val="227"/>
        </w:trPr>
        <w:tc>
          <w:tcPr>
            <w:tcW w:w="1353" w:type="dxa"/>
            <w:tcBorders>
              <w:top w:val="single" w:sz="4" w:space="0" w:color="auto"/>
              <w:bottom w:val="single" w:sz="4" w:space="0" w:color="auto"/>
              <w:right w:val="single" w:sz="4" w:space="0" w:color="auto"/>
            </w:tcBorders>
          </w:tcPr>
          <w:p w14:paraId="315550A7" w14:textId="77777777" w:rsidR="00CB0632" w:rsidRPr="00237E40" w:rsidRDefault="00CB0632" w:rsidP="00CB0632">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Rationale</w:t>
            </w:r>
          </w:p>
        </w:tc>
        <w:tc>
          <w:tcPr>
            <w:tcW w:w="8547" w:type="dxa"/>
            <w:gridSpan w:val="4"/>
            <w:tcBorders>
              <w:top w:val="single" w:sz="4" w:space="0" w:color="auto"/>
              <w:left w:val="single" w:sz="4" w:space="0" w:color="auto"/>
              <w:bottom w:val="single" w:sz="4" w:space="0" w:color="auto"/>
            </w:tcBorders>
          </w:tcPr>
          <w:p w14:paraId="3103E605" w14:textId="23E8FCF4" w:rsidR="00CB0632" w:rsidRPr="00237E40" w:rsidRDefault="00CB0632" w:rsidP="00CB0632">
            <w:pPr>
              <w:pStyle w:val="Body"/>
              <w:rPr>
                <w:rFonts w:ascii="Arial" w:eastAsia="Arial" w:hAnsi="Arial" w:cs="Arial"/>
              </w:rPr>
            </w:pPr>
            <w:r w:rsidRPr="00237E40">
              <w:rPr>
                <w:rFonts w:ascii="Arial" w:eastAsia="Arial" w:hAnsi="Arial" w:cs="Arial"/>
              </w:rPr>
              <w:t>Fractures are classified according to the extent of soft tissue injury, the degree of cortical disruption, geometry, location within the bone, degree of displacement, and sometimes the underlying cause. The classifications together provide a full description. Being able to describe, understand and classify fractures is necessary for fracture assessment and treatment decision-making and also for clinical documentation.</w:t>
            </w:r>
          </w:p>
        </w:tc>
      </w:tr>
      <w:tr w:rsidR="00CB0632" w:rsidRPr="00237E40" w14:paraId="1B9D0F0B" w14:textId="77777777" w:rsidTr="002770D5">
        <w:tblPrEx>
          <w:tblCellMar>
            <w:top w:w="113" w:type="dxa"/>
            <w:bottom w:w="113" w:type="dxa"/>
          </w:tblCellMar>
        </w:tblPrEx>
        <w:trPr>
          <w:trHeight w:val="241"/>
        </w:trPr>
        <w:tc>
          <w:tcPr>
            <w:tcW w:w="1353" w:type="dxa"/>
            <w:tcBorders>
              <w:top w:val="single" w:sz="4" w:space="0" w:color="auto"/>
              <w:bottom w:val="single" w:sz="4" w:space="0" w:color="auto"/>
              <w:right w:val="single" w:sz="4" w:space="0" w:color="auto"/>
            </w:tcBorders>
          </w:tcPr>
          <w:p w14:paraId="66F87440" w14:textId="77777777" w:rsidR="00CB0632" w:rsidRPr="00237E40" w:rsidRDefault="00CB0632" w:rsidP="00CB0632">
            <w:pPr>
              <w:spacing w:after="0" w:line="240" w:lineRule="auto"/>
              <w:ind w:right="46"/>
              <w:rPr>
                <w:rFonts w:ascii="Arial" w:eastAsia="Times New Roman" w:hAnsi="Arial" w:cs="Arial"/>
                <w:sz w:val="18"/>
                <w:szCs w:val="18"/>
              </w:rPr>
            </w:pPr>
            <w:r w:rsidRPr="00237E40">
              <w:rPr>
                <w:rFonts w:ascii="Arial" w:eastAsia="Times New Roman" w:hAnsi="Arial" w:cs="Arial"/>
                <w:b/>
                <w:sz w:val="18"/>
                <w:szCs w:val="18"/>
              </w:rPr>
              <w:t>Reference(s)</w:t>
            </w:r>
          </w:p>
        </w:tc>
        <w:tc>
          <w:tcPr>
            <w:tcW w:w="8547" w:type="dxa"/>
            <w:gridSpan w:val="4"/>
            <w:tcBorders>
              <w:top w:val="single" w:sz="4" w:space="0" w:color="auto"/>
              <w:left w:val="single" w:sz="4" w:space="0" w:color="auto"/>
              <w:bottom w:val="single" w:sz="4" w:space="0" w:color="auto"/>
            </w:tcBorders>
          </w:tcPr>
          <w:p w14:paraId="6490A1D3" w14:textId="373EFF13" w:rsidR="00CB0632" w:rsidRPr="00237E40" w:rsidRDefault="00CB0632" w:rsidP="00CB0632">
            <w:pPr>
              <w:spacing w:before="100" w:beforeAutospacing="1" w:after="100" w:afterAutospacing="1" w:line="240" w:lineRule="auto"/>
              <w:outlineLvl w:val="0"/>
              <w:rPr>
                <w:rFonts w:ascii="Arial" w:eastAsia="Times New Roman" w:hAnsi="Arial" w:cs="Arial"/>
                <w:b/>
                <w:bCs/>
                <w:color w:val="FF0000"/>
                <w:kern w:val="36"/>
                <w:sz w:val="18"/>
                <w:szCs w:val="18"/>
              </w:rPr>
            </w:pPr>
            <w:r w:rsidRPr="00237E40">
              <w:rPr>
                <w:rFonts w:ascii="Arial" w:eastAsia="Times New Roman" w:hAnsi="Arial" w:cs="Arial"/>
                <w:b/>
                <w:bCs/>
                <w:kern w:val="36"/>
                <w:sz w:val="18"/>
                <w:szCs w:val="18"/>
              </w:rPr>
              <w:t>AO Principles of Fracture Management in the Dog and Cat</w:t>
            </w:r>
          </w:p>
        </w:tc>
      </w:tr>
    </w:tbl>
    <w:p w14:paraId="59A8BFD7" w14:textId="77777777" w:rsidR="00237E40" w:rsidRDefault="00237E40">
      <w:r>
        <w:br w:type="page"/>
      </w:r>
    </w:p>
    <w:tbl>
      <w:tblPr>
        <w:tblW w:w="9900" w:type="dxa"/>
        <w:tblInd w:w="-252" w:type="dxa"/>
        <w:tblBorders>
          <w:top w:val="single" w:sz="4" w:space="0" w:color="auto"/>
          <w:left w:val="single" w:sz="4" w:space="0" w:color="auto"/>
          <w:bottom w:val="single" w:sz="4" w:space="0" w:color="auto"/>
          <w:right w:val="single" w:sz="4" w:space="0" w:color="auto"/>
        </w:tblBorders>
        <w:tblCellMar>
          <w:top w:w="57" w:type="dxa"/>
          <w:bottom w:w="57" w:type="dxa"/>
        </w:tblCellMar>
        <w:tblLook w:val="01E0" w:firstRow="1" w:lastRow="1" w:firstColumn="1" w:lastColumn="1" w:noHBand="0" w:noVBand="0"/>
      </w:tblPr>
      <w:tblGrid>
        <w:gridCol w:w="2049"/>
        <w:gridCol w:w="1539"/>
        <w:gridCol w:w="617"/>
        <w:gridCol w:w="3025"/>
        <w:gridCol w:w="2670"/>
      </w:tblGrid>
      <w:tr w:rsidR="00913F2A" w:rsidRPr="00237E40" w14:paraId="4CAAA006" w14:textId="77777777" w:rsidTr="00913F2A">
        <w:trPr>
          <w:trHeight w:val="265"/>
        </w:trPr>
        <w:tc>
          <w:tcPr>
            <w:tcW w:w="3588" w:type="dxa"/>
            <w:gridSpan w:val="2"/>
            <w:tcBorders>
              <w:top w:val="single" w:sz="4" w:space="0" w:color="auto"/>
              <w:bottom w:val="single" w:sz="4" w:space="0" w:color="auto"/>
              <w:right w:val="single" w:sz="4" w:space="0" w:color="auto"/>
            </w:tcBorders>
            <w:shd w:val="pct10" w:color="auto" w:fill="auto"/>
          </w:tcPr>
          <w:p w14:paraId="7715EC61" w14:textId="60272AFB" w:rsidR="00913F2A" w:rsidRPr="00237E40" w:rsidRDefault="00913F2A" w:rsidP="00913F2A">
            <w:pPr>
              <w:spacing w:after="0" w:line="240" w:lineRule="auto"/>
              <w:ind w:right="46"/>
              <w:rPr>
                <w:rFonts w:ascii="Arial" w:eastAsia="Times New Roman" w:hAnsi="Arial" w:cs="Arial"/>
                <w:b/>
                <w:sz w:val="20"/>
                <w:szCs w:val="20"/>
              </w:rPr>
            </w:pPr>
            <w:r w:rsidRPr="00237E40">
              <w:rPr>
                <w:rFonts w:ascii="Arial" w:eastAsia="Times New Roman" w:hAnsi="Arial" w:cs="Arial"/>
                <w:b/>
                <w:sz w:val="20"/>
                <w:szCs w:val="20"/>
              </w:rPr>
              <w:lastRenderedPageBreak/>
              <w:t>Competency 1</w:t>
            </w:r>
          </w:p>
        </w:tc>
        <w:tc>
          <w:tcPr>
            <w:tcW w:w="6312" w:type="dxa"/>
            <w:gridSpan w:val="3"/>
            <w:tcBorders>
              <w:top w:val="single" w:sz="4" w:space="0" w:color="auto"/>
              <w:left w:val="single" w:sz="4" w:space="0" w:color="auto"/>
              <w:bottom w:val="single" w:sz="4" w:space="0" w:color="auto"/>
            </w:tcBorders>
          </w:tcPr>
          <w:p w14:paraId="1F1A3D33" w14:textId="77777777" w:rsidR="00913F2A" w:rsidRPr="00237E40" w:rsidRDefault="00913F2A" w:rsidP="00913F2A">
            <w:pPr>
              <w:rPr>
                <w:rFonts w:ascii="Arial" w:hAnsi="Arial" w:cs="Arial"/>
              </w:rPr>
            </w:pPr>
            <w:r w:rsidRPr="00237E40">
              <w:rPr>
                <w:rFonts w:ascii="Arial" w:hAnsi="Arial" w:cs="Arial"/>
              </w:rPr>
              <w:t>Evaluate small animal patients with fractures</w:t>
            </w:r>
          </w:p>
        </w:tc>
      </w:tr>
      <w:tr w:rsidR="00913F2A" w:rsidRPr="00237E40" w14:paraId="422B5247" w14:textId="77777777" w:rsidTr="00913F2A">
        <w:trPr>
          <w:trHeight w:val="265"/>
        </w:trPr>
        <w:tc>
          <w:tcPr>
            <w:tcW w:w="3588" w:type="dxa"/>
            <w:gridSpan w:val="2"/>
            <w:tcBorders>
              <w:top w:val="single" w:sz="4" w:space="0" w:color="auto"/>
              <w:bottom w:val="single" w:sz="4" w:space="0" w:color="auto"/>
              <w:right w:val="single" w:sz="4" w:space="0" w:color="auto"/>
            </w:tcBorders>
            <w:shd w:val="pct10" w:color="auto" w:fill="auto"/>
          </w:tcPr>
          <w:p w14:paraId="48C9DF7E" w14:textId="77777777" w:rsidR="00913F2A" w:rsidRPr="00237E40" w:rsidRDefault="00913F2A" w:rsidP="00913F2A">
            <w:pPr>
              <w:spacing w:after="0" w:line="240" w:lineRule="auto"/>
              <w:ind w:right="46"/>
              <w:rPr>
                <w:rFonts w:ascii="Arial" w:eastAsia="Times New Roman" w:hAnsi="Arial" w:cs="Arial"/>
                <w:b/>
                <w:sz w:val="20"/>
                <w:szCs w:val="20"/>
              </w:rPr>
            </w:pPr>
            <w:r w:rsidRPr="00237E40">
              <w:rPr>
                <w:rFonts w:ascii="Arial" w:eastAsia="Times New Roman" w:hAnsi="Arial" w:cs="Arial"/>
                <w:b/>
                <w:sz w:val="20"/>
                <w:szCs w:val="20"/>
              </w:rPr>
              <w:t>Question 2</w:t>
            </w:r>
          </w:p>
        </w:tc>
        <w:tc>
          <w:tcPr>
            <w:tcW w:w="3642" w:type="dxa"/>
            <w:gridSpan w:val="2"/>
            <w:tcBorders>
              <w:top w:val="single" w:sz="4" w:space="0" w:color="auto"/>
              <w:left w:val="single" w:sz="4" w:space="0" w:color="auto"/>
              <w:bottom w:val="single" w:sz="4" w:space="0" w:color="auto"/>
              <w:right w:val="single" w:sz="4" w:space="0" w:color="auto"/>
            </w:tcBorders>
          </w:tcPr>
          <w:p w14:paraId="038FD266" w14:textId="77777777" w:rsidR="00913F2A" w:rsidRPr="00237E40" w:rsidRDefault="00913F2A" w:rsidP="00913F2A">
            <w:pPr>
              <w:spacing w:after="0" w:line="240" w:lineRule="auto"/>
              <w:ind w:right="46"/>
              <w:rPr>
                <w:rFonts w:ascii="Arial" w:eastAsia="Times New Roman" w:hAnsi="Arial" w:cs="Arial"/>
              </w:rPr>
            </w:pPr>
            <w:r w:rsidRPr="00237E40">
              <w:rPr>
                <w:rFonts w:ascii="Arial" w:eastAsia="Times New Roman" w:hAnsi="Arial" w:cs="Arial"/>
              </w:rPr>
              <w:t xml:space="preserve">Level of difficulty: </w:t>
            </w:r>
          </w:p>
        </w:tc>
        <w:tc>
          <w:tcPr>
            <w:tcW w:w="2670" w:type="dxa"/>
            <w:tcBorders>
              <w:top w:val="single" w:sz="4" w:space="0" w:color="auto"/>
              <w:left w:val="single" w:sz="4" w:space="0" w:color="auto"/>
              <w:bottom w:val="single" w:sz="4" w:space="0" w:color="auto"/>
            </w:tcBorders>
          </w:tcPr>
          <w:p w14:paraId="3F873C91" w14:textId="77777777" w:rsidR="00913F2A" w:rsidRPr="00237E40" w:rsidRDefault="00913F2A" w:rsidP="00913F2A">
            <w:pPr>
              <w:spacing w:after="0" w:line="240" w:lineRule="auto"/>
              <w:ind w:right="46"/>
              <w:rPr>
                <w:rFonts w:ascii="Arial" w:eastAsia="Times New Roman" w:hAnsi="Arial" w:cs="Arial"/>
              </w:rPr>
            </w:pPr>
            <w:r w:rsidRPr="00237E40">
              <w:rPr>
                <w:rFonts w:ascii="Arial" w:eastAsia="Times New Roman" w:hAnsi="Arial" w:cs="Arial"/>
              </w:rPr>
              <w:t>Difficult (postcourse)</w:t>
            </w:r>
          </w:p>
        </w:tc>
      </w:tr>
      <w:tr w:rsidR="00913F2A" w:rsidRPr="00237E40" w14:paraId="5C3796FC" w14:textId="77777777" w:rsidTr="00913F2A">
        <w:tblPrEx>
          <w:tblCellMar>
            <w:top w:w="113" w:type="dxa"/>
            <w:bottom w:w="113" w:type="dxa"/>
          </w:tblCellMar>
        </w:tblPrEx>
        <w:trPr>
          <w:trHeight w:val="3360"/>
        </w:trPr>
        <w:tc>
          <w:tcPr>
            <w:tcW w:w="4205" w:type="dxa"/>
            <w:gridSpan w:val="3"/>
            <w:tcBorders>
              <w:top w:val="single" w:sz="4" w:space="0" w:color="auto"/>
              <w:bottom w:val="single" w:sz="4" w:space="0" w:color="auto"/>
              <w:right w:val="single" w:sz="4" w:space="0" w:color="auto"/>
            </w:tcBorders>
          </w:tcPr>
          <w:p w14:paraId="13005233" w14:textId="25BAD3A2" w:rsidR="00913F2A" w:rsidRPr="00237E40" w:rsidRDefault="00913F2A" w:rsidP="00913F2A">
            <w:pPr>
              <w:spacing w:after="0" w:line="240" w:lineRule="auto"/>
              <w:ind w:right="46"/>
              <w:rPr>
                <w:rFonts w:ascii="Arial" w:eastAsia="Times New Roman" w:hAnsi="Arial" w:cs="Arial"/>
              </w:rPr>
            </w:pPr>
            <w:r w:rsidRPr="00237E4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Pr="00237E40">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3FED6E41" wp14:editId="2A9651F2">
                  <wp:extent cx="1983528" cy="2994937"/>
                  <wp:effectExtent l="0" t="0" r="0" b="2540"/>
                  <wp:docPr id="30" name="Picture 30" descr="Macintosh HD:Users:markglyde:Desktop:1 postcourse SH fracture cllassification MG:SH 2 distal tibial fra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glyde:Desktop:1 postcourse SH fracture cllassification MG:SH 2 distal tibial fractur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3879" cy="2995467"/>
                          </a:xfrm>
                          <a:prstGeom prst="rect">
                            <a:avLst/>
                          </a:prstGeom>
                          <a:noFill/>
                          <a:ln>
                            <a:noFill/>
                          </a:ln>
                        </pic:spPr>
                      </pic:pic>
                    </a:graphicData>
                  </a:graphic>
                </wp:inline>
              </w:drawing>
            </w:r>
          </w:p>
        </w:tc>
        <w:tc>
          <w:tcPr>
            <w:tcW w:w="5695" w:type="dxa"/>
            <w:gridSpan w:val="2"/>
            <w:tcBorders>
              <w:top w:val="single" w:sz="4" w:space="0" w:color="auto"/>
              <w:left w:val="single" w:sz="4" w:space="0" w:color="auto"/>
              <w:bottom w:val="single" w:sz="4" w:space="0" w:color="auto"/>
            </w:tcBorders>
          </w:tcPr>
          <w:p w14:paraId="0E5E314B" w14:textId="43CE0F7B" w:rsidR="00913F2A" w:rsidRPr="00237E40" w:rsidRDefault="00913F2A" w:rsidP="00913F2A">
            <w:pPr>
              <w:pStyle w:val="Body"/>
              <w:rPr>
                <w:rFonts w:ascii="Arial" w:eastAsia="Times New Roman" w:hAnsi="Arial" w:cs="Arial"/>
                <w:bCs/>
              </w:rPr>
            </w:pPr>
            <w:r w:rsidRPr="00237E40">
              <w:rPr>
                <w:rFonts w:ascii="Arial" w:eastAsia="Times New Roman" w:hAnsi="Arial" w:cs="Arial"/>
                <w:bCs/>
              </w:rPr>
              <w:t>These x-rays are from a 17-week-old Jack Russell Terrier, who sustained this distal tibial fracture.</w:t>
            </w:r>
          </w:p>
          <w:p w14:paraId="3359EC25" w14:textId="3FC925FB" w:rsidR="00913F2A" w:rsidRPr="00237E40" w:rsidRDefault="00913F2A" w:rsidP="00913F2A">
            <w:pPr>
              <w:pStyle w:val="Body"/>
              <w:rPr>
                <w:rFonts w:ascii="Arial" w:eastAsia="Times New Roman" w:hAnsi="Arial" w:cs="Arial"/>
                <w:bCs/>
              </w:rPr>
            </w:pPr>
            <w:r w:rsidRPr="00237E40">
              <w:rPr>
                <w:rFonts w:ascii="Arial" w:eastAsia="Times New Roman" w:hAnsi="Arial" w:cs="Arial"/>
                <w:bCs/>
              </w:rPr>
              <w:t xml:space="preserve">The fracture is closed and extends </w:t>
            </w:r>
            <w:r w:rsidR="004E33CB" w:rsidRPr="00237E40">
              <w:rPr>
                <w:rFonts w:ascii="Arial" w:eastAsia="Times New Roman" w:hAnsi="Arial" w:cs="Arial"/>
                <w:bCs/>
              </w:rPr>
              <w:t>three quarters</w:t>
            </w:r>
            <w:r w:rsidRPr="00237E40">
              <w:rPr>
                <w:rFonts w:ascii="Arial" w:eastAsia="Times New Roman" w:hAnsi="Arial" w:cs="Arial"/>
                <w:bCs/>
              </w:rPr>
              <w:t xml:space="preserve"> of the way across the physis of the tibia then extends up into the tibial metaphysis.</w:t>
            </w:r>
          </w:p>
          <w:p w14:paraId="5334C929" w14:textId="333DC483" w:rsidR="00913F2A" w:rsidRPr="00237E40" w:rsidRDefault="00913F2A" w:rsidP="00913F2A">
            <w:pPr>
              <w:pStyle w:val="Body"/>
              <w:rPr>
                <w:rFonts w:ascii="Arial" w:eastAsia="Times New Roman" w:hAnsi="Arial" w:cs="Arial"/>
                <w:bCs/>
              </w:rPr>
            </w:pPr>
            <w:r w:rsidRPr="00237E40">
              <w:rPr>
                <w:rFonts w:ascii="Arial" w:eastAsia="Times New Roman" w:hAnsi="Arial" w:cs="Arial"/>
                <w:bCs/>
              </w:rPr>
              <w:t xml:space="preserve">The fracture does not communicate with the articular surface. </w:t>
            </w:r>
          </w:p>
          <w:p w14:paraId="4E95B7A7" w14:textId="77777777" w:rsidR="00913F2A" w:rsidRPr="00237E40" w:rsidRDefault="00913F2A" w:rsidP="00913F2A">
            <w:pPr>
              <w:pStyle w:val="Body"/>
              <w:rPr>
                <w:rFonts w:ascii="Arial" w:eastAsia="Times New Roman" w:hAnsi="Arial" w:cs="Arial"/>
                <w:bCs/>
              </w:rPr>
            </w:pPr>
          </w:p>
          <w:p w14:paraId="60B35E5A" w14:textId="77777777" w:rsidR="00913F2A" w:rsidRPr="00237E40" w:rsidRDefault="00913F2A" w:rsidP="00913F2A">
            <w:pPr>
              <w:pStyle w:val="Body"/>
              <w:rPr>
                <w:rFonts w:ascii="Arial" w:eastAsia="Times New Roman" w:hAnsi="Arial" w:cs="Arial"/>
                <w:bCs/>
              </w:rPr>
            </w:pPr>
            <w:r w:rsidRPr="00237E40">
              <w:rPr>
                <w:rFonts w:ascii="Arial" w:eastAsia="Times New Roman" w:hAnsi="Arial" w:cs="Arial"/>
                <w:bCs/>
              </w:rPr>
              <w:t>Which of the following best describes the fracture?</w:t>
            </w:r>
          </w:p>
        </w:tc>
      </w:tr>
      <w:tr w:rsidR="00913F2A" w:rsidRPr="00237E40" w14:paraId="19B349DB" w14:textId="77777777" w:rsidTr="00913F2A">
        <w:tblPrEx>
          <w:tblCellMar>
            <w:top w:w="113" w:type="dxa"/>
            <w:bottom w:w="113" w:type="dxa"/>
          </w:tblCellMar>
        </w:tblPrEx>
        <w:trPr>
          <w:trHeight w:val="227"/>
        </w:trPr>
        <w:tc>
          <w:tcPr>
            <w:tcW w:w="2049" w:type="dxa"/>
            <w:tcBorders>
              <w:top w:val="single" w:sz="4" w:space="0" w:color="auto"/>
              <w:bottom w:val="single" w:sz="4" w:space="0" w:color="auto"/>
              <w:right w:val="single" w:sz="4" w:space="0" w:color="auto"/>
            </w:tcBorders>
          </w:tcPr>
          <w:p w14:paraId="5BA817CA" w14:textId="1BC528A0" w:rsidR="00913F2A" w:rsidRPr="00237E40" w:rsidRDefault="00913F2A" w:rsidP="00913F2A">
            <w:pPr>
              <w:spacing w:after="0" w:line="240" w:lineRule="auto"/>
              <w:ind w:right="46"/>
              <w:rPr>
                <w:rFonts w:ascii="Arial" w:eastAsia="Times New Roman" w:hAnsi="Arial" w:cs="Arial"/>
              </w:rPr>
            </w:pPr>
            <w:r w:rsidRPr="00237E40">
              <w:rPr>
                <w:rFonts w:ascii="Arial" w:eastAsia="Times New Roman" w:hAnsi="Arial" w:cs="Arial"/>
              </w:rPr>
              <w:t>Option A</w:t>
            </w:r>
          </w:p>
        </w:tc>
        <w:tc>
          <w:tcPr>
            <w:tcW w:w="7851" w:type="dxa"/>
            <w:gridSpan w:val="4"/>
            <w:tcBorders>
              <w:top w:val="single" w:sz="4" w:space="0" w:color="auto"/>
              <w:left w:val="single" w:sz="4" w:space="0" w:color="auto"/>
              <w:bottom w:val="single" w:sz="4" w:space="0" w:color="auto"/>
            </w:tcBorders>
          </w:tcPr>
          <w:p w14:paraId="5AA57CD8" w14:textId="77777777" w:rsidR="00913F2A" w:rsidRPr="00237E40" w:rsidRDefault="00913F2A" w:rsidP="00913F2A">
            <w:pPr>
              <w:spacing w:after="0" w:line="240" w:lineRule="auto"/>
              <w:ind w:right="46"/>
              <w:rPr>
                <w:rFonts w:ascii="Arial" w:eastAsia="Times New Roman" w:hAnsi="Arial" w:cs="Arial"/>
              </w:rPr>
            </w:pPr>
            <w:r w:rsidRPr="00237E40">
              <w:rPr>
                <w:rFonts w:ascii="Arial" w:eastAsia="Times New Roman" w:hAnsi="Arial" w:cs="Arial"/>
              </w:rPr>
              <w:t>Salter-Harris I</w:t>
            </w:r>
          </w:p>
        </w:tc>
      </w:tr>
      <w:tr w:rsidR="00913F2A" w:rsidRPr="00237E40" w14:paraId="59377826" w14:textId="77777777" w:rsidTr="00913F2A">
        <w:tblPrEx>
          <w:tblCellMar>
            <w:top w:w="113" w:type="dxa"/>
            <w:bottom w:w="113" w:type="dxa"/>
          </w:tblCellMar>
        </w:tblPrEx>
        <w:trPr>
          <w:trHeight w:val="227"/>
        </w:trPr>
        <w:tc>
          <w:tcPr>
            <w:tcW w:w="2049" w:type="dxa"/>
            <w:tcBorders>
              <w:top w:val="single" w:sz="4" w:space="0" w:color="auto"/>
              <w:bottom w:val="single" w:sz="4" w:space="0" w:color="auto"/>
              <w:right w:val="single" w:sz="4" w:space="0" w:color="auto"/>
            </w:tcBorders>
          </w:tcPr>
          <w:p w14:paraId="0E2512CE" w14:textId="77777777" w:rsidR="00913F2A" w:rsidRPr="00237E40" w:rsidRDefault="00913F2A" w:rsidP="00913F2A">
            <w:pPr>
              <w:spacing w:after="0" w:line="240" w:lineRule="auto"/>
              <w:ind w:right="46"/>
              <w:rPr>
                <w:rFonts w:ascii="Arial" w:eastAsia="Times New Roman" w:hAnsi="Arial" w:cs="Arial"/>
              </w:rPr>
            </w:pPr>
            <w:r w:rsidRPr="00237E40">
              <w:rPr>
                <w:rFonts w:ascii="Arial" w:eastAsia="Times New Roman" w:hAnsi="Arial" w:cs="Arial"/>
              </w:rPr>
              <w:t>Option B</w:t>
            </w:r>
          </w:p>
        </w:tc>
        <w:tc>
          <w:tcPr>
            <w:tcW w:w="7851" w:type="dxa"/>
            <w:gridSpan w:val="4"/>
            <w:tcBorders>
              <w:top w:val="single" w:sz="4" w:space="0" w:color="auto"/>
              <w:left w:val="single" w:sz="4" w:space="0" w:color="auto"/>
              <w:bottom w:val="single" w:sz="4" w:space="0" w:color="auto"/>
            </w:tcBorders>
          </w:tcPr>
          <w:p w14:paraId="3F4F1DD0" w14:textId="77777777" w:rsidR="00913F2A" w:rsidRPr="00237E40" w:rsidRDefault="00913F2A" w:rsidP="00913F2A">
            <w:pPr>
              <w:pStyle w:val="Body"/>
              <w:rPr>
                <w:rFonts w:ascii="Arial" w:eastAsia="Arial" w:hAnsi="Arial" w:cs="Arial"/>
              </w:rPr>
            </w:pPr>
            <w:r w:rsidRPr="00237E40">
              <w:rPr>
                <w:rFonts w:ascii="Arial" w:eastAsia="Arial" w:hAnsi="Arial" w:cs="Arial"/>
              </w:rPr>
              <w:t>Salter-Harris II</w:t>
            </w:r>
          </w:p>
        </w:tc>
      </w:tr>
      <w:tr w:rsidR="00913F2A" w:rsidRPr="00237E40" w14:paraId="5ADF6F64" w14:textId="77777777" w:rsidTr="00913F2A">
        <w:tblPrEx>
          <w:tblCellMar>
            <w:top w:w="113" w:type="dxa"/>
            <w:bottom w:w="113" w:type="dxa"/>
          </w:tblCellMar>
        </w:tblPrEx>
        <w:trPr>
          <w:trHeight w:val="227"/>
        </w:trPr>
        <w:tc>
          <w:tcPr>
            <w:tcW w:w="2049" w:type="dxa"/>
            <w:tcBorders>
              <w:top w:val="single" w:sz="4" w:space="0" w:color="auto"/>
              <w:bottom w:val="single" w:sz="4" w:space="0" w:color="auto"/>
              <w:right w:val="single" w:sz="4" w:space="0" w:color="auto"/>
            </w:tcBorders>
          </w:tcPr>
          <w:p w14:paraId="40091D80" w14:textId="77777777" w:rsidR="00913F2A" w:rsidRPr="00237E40" w:rsidRDefault="00913F2A" w:rsidP="00913F2A">
            <w:pPr>
              <w:spacing w:after="0" w:line="240" w:lineRule="auto"/>
              <w:ind w:right="46"/>
              <w:rPr>
                <w:rFonts w:ascii="Arial" w:eastAsia="Times New Roman" w:hAnsi="Arial" w:cs="Arial"/>
              </w:rPr>
            </w:pPr>
            <w:r w:rsidRPr="00237E40">
              <w:rPr>
                <w:rFonts w:ascii="Arial" w:eastAsia="Times New Roman" w:hAnsi="Arial" w:cs="Arial"/>
              </w:rPr>
              <w:t>Option C</w:t>
            </w:r>
          </w:p>
        </w:tc>
        <w:tc>
          <w:tcPr>
            <w:tcW w:w="7851" w:type="dxa"/>
            <w:gridSpan w:val="4"/>
            <w:tcBorders>
              <w:top w:val="single" w:sz="4" w:space="0" w:color="auto"/>
              <w:left w:val="single" w:sz="4" w:space="0" w:color="auto"/>
              <w:bottom w:val="single" w:sz="4" w:space="0" w:color="auto"/>
            </w:tcBorders>
          </w:tcPr>
          <w:p w14:paraId="38BD8D38" w14:textId="77777777" w:rsidR="00913F2A" w:rsidRPr="00237E40" w:rsidRDefault="00913F2A" w:rsidP="00913F2A">
            <w:pPr>
              <w:spacing w:after="0" w:line="240" w:lineRule="auto"/>
              <w:ind w:right="46"/>
              <w:rPr>
                <w:rFonts w:ascii="Arial" w:eastAsia="Times New Roman" w:hAnsi="Arial" w:cs="Arial"/>
              </w:rPr>
            </w:pPr>
            <w:r w:rsidRPr="00237E40">
              <w:rPr>
                <w:rFonts w:ascii="Arial" w:eastAsia="Arial" w:hAnsi="Arial" w:cs="Arial"/>
              </w:rPr>
              <w:t>Salter-Harris III</w:t>
            </w:r>
          </w:p>
        </w:tc>
      </w:tr>
      <w:tr w:rsidR="00913F2A" w:rsidRPr="00237E40" w14:paraId="4A63B26E" w14:textId="77777777" w:rsidTr="00913F2A">
        <w:tblPrEx>
          <w:tblCellMar>
            <w:top w:w="113" w:type="dxa"/>
            <w:bottom w:w="113" w:type="dxa"/>
          </w:tblCellMar>
        </w:tblPrEx>
        <w:trPr>
          <w:trHeight w:val="227"/>
        </w:trPr>
        <w:tc>
          <w:tcPr>
            <w:tcW w:w="2049" w:type="dxa"/>
            <w:tcBorders>
              <w:top w:val="single" w:sz="4" w:space="0" w:color="auto"/>
              <w:bottom w:val="single" w:sz="4" w:space="0" w:color="auto"/>
              <w:right w:val="single" w:sz="4" w:space="0" w:color="auto"/>
            </w:tcBorders>
          </w:tcPr>
          <w:p w14:paraId="48C12532" w14:textId="77777777" w:rsidR="00913F2A" w:rsidRPr="00237E40" w:rsidRDefault="00913F2A" w:rsidP="00913F2A">
            <w:pPr>
              <w:spacing w:after="0" w:line="240" w:lineRule="auto"/>
              <w:ind w:right="46"/>
              <w:rPr>
                <w:rFonts w:ascii="Arial" w:eastAsia="Times New Roman" w:hAnsi="Arial" w:cs="Arial"/>
              </w:rPr>
            </w:pPr>
            <w:r w:rsidRPr="00237E40">
              <w:rPr>
                <w:rFonts w:ascii="Arial" w:eastAsia="Times New Roman" w:hAnsi="Arial" w:cs="Arial"/>
              </w:rPr>
              <w:t>Option D</w:t>
            </w:r>
          </w:p>
        </w:tc>
        <w:tc>
          <w:tcPr>
            <w:tcW w:w="7851" w:type="dxa"/>
            <w:gridSpan w:val="4"/>
            <w:tcBorders>
              <w:top w:val="single" w:sz="4" w:space="0" w:color="auto"/>
              <w:left w:val="single" w:sz="4" w:space="0" w:color="auto"/>
              <w:bottom w:val="single" w:sz="4" w:space="0" w:color="auto"/>
            </w:tcBorders>
          </w:tcPr>
          <w:p w14:paraId="34BCCF26" w14:textId="77777777" w:rsidR="00913F2A" w:rsidRPr="00237E40" w:rsidRDefault="00913F2A" w:rsidP="00913F2A">
            <w:pPr>
              <w:pStyle w:val="Body"/>
              <w:rPr>
                <w:rFonts w:ascii="Arial" w:eastAsia="Arial" w:hAnsi="Arial" w:cs="Arial"/>
              </w:rPr>
            </w:pPr>
            <w:r w:rsidRPr="00237E40">
              <w:rPr>
                <w:rFonts w:ascii="Arial" w:eastAsia="Arial" w:hAnsi="Arial" w:cs="Arial"/>
              </w:rPr>
              <w:t>Salter-Harris IV</w:t>
            </w:r>
          </w:p>
        </w:tc>
      </w:tr>
      <w:tr w:rsidR="00913F2A" w:rsidRPr="00237E40" w14:paraId="7B78CBEB" w14:textId="77777777" w:rsidTr="00913F2A">
        <w:tblPrEx>
          <w:tblCellMar>
            <w:top w:w="113" w:type="dxa"/>
            <w:bottom w:w="113" w:type="dxa"/>
          </w:tblCellMar>
        </w:tblPrEx>
        <w:trPr>
          <w:trHeight w:val="227"/>
        </w:trPr>
        <w:tc>
          <w:tcPr>
            <w:tcW w:w="2049" w:type="dxa"/>
            <w:tcBorders>
              <w:top w:val="single" w:sz="4" w:space="0" w:color="auto"/>
              <w:bottom w:val="single" w:sz="4" w:space="0" w:color="auto"/>
              <w:right w:val="single" w:sz="4" w:space="0" w:color="auto"/>
            </w:tcBorders>
          </w:tcPr>
          <w:p w14:paraId="6DC106B1" w14:textId="77777777" w:rsidR="00913F2A" w:rsidRPr="00237E40" w:rsidRDefault="00913F2A" w:rsidP="00913F2A">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Answer</w:t>
            </w:r>
          </w:p>
        </w:tc>
        <w:tc>
          <w:tcPr>
            <w:tcW w:w="7851" w:type="dxa"/>
            <w:gridSpan w:val="4"/>
            <w:tcBorders>
              <w:top w:val="single" w:sz="4" w:space="0" w:color="auto"/>
              <w:left w:val="single" w:sz="4" w:space="0" w:color="auto"/>
              <w:bottom w:val="single" w:sz="4" w:space="0" w:color="auto"/>
            </w:tcBorders>
          </w:tcPr>
          <w:p w14:paraId="212AA140" w14:textId="77777777" w:rsidR="00913F2A" w:rsidRPr="00237E40" w:rsidRDefault="00913F2A" w:rsidP="00913F2A">
            <w:pPr>
              <w:spacing w:after="0" w:line="240" w:lineRule="auto"/>
              <w:ind w:right="46"/>
              <w:rPr>
                <w:rFonts w:ascii="Arial" w:eastAsia="Times New Roman" w:hAnsi="Arial" w:cs="Arial"/>
                <w:sz w:val="24"/>
                <w:szCs w:val="24"/>
              </w:rPr>
            </w:pPr>
            <w:r w:rsidRPr="00237E40">
              <w:rPr>
                <w:rFonts w:ascii="Arial" w:eastAsia="Times New Roman" w:hAnsi="Arial" w:cs="Arial"/>
                <w:sz w:val="24"/>
                <w:szCs w:val="24"/>
              </w:rPr>
              <w:t>B</w:t>
            </w:r>
          </w:p>
        </w:tc>
      </w:tr>
      <w:tr w:rsidR="00913F2A" w:rsidRPr="00237E40" w14:paraId="2A97BD55" w14:textId="77777777" w:rsidTr="00913F2A">
        <w:tblPrEx>
          <w:tblCellMar>
            <w:top w:w="113" w:type="dxa"/>
            <w:bottom w:w="113" w:type="dxa"/>
          </w:tblCellMar>
        </w:tblPrEx>
        <w:trPr>
          <w:trHeight w:val="227"/>
        </w:trPr>
        <w:tc>
          <w:tcPr>
            <w:tcW w:w="2049" w:type="dxa"/>
            <w:tcBorders>
              <w:top w:val="single" w:sz="4" w:space="0" w:color="auto"/>
              <w:bottom w:val="single" w:sz="4" w:space="0" w:color="auto"/>
              <w:right w:val="single" w:sz="4" w:space="0" w:color="auto"/>
            </w:tcBorders>
          </w:tcPr>
          <w:p w14:paraId="6433F4FF" w14:textId="77777777" w:rsidR="00913F2A" w:rsidRPr="00237E40" w:rsidRDefault="00913F2A" w:rsidP="00913F2A">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Rationale</w:t>
            </w:r>
          </w:p>
        </w:tc>
        <w:tc>
          <w:tcPr>
            <w:tcW w:w="7851" w:type="dxa"/>
            <w:gridSpan w:val="4"/>
            <w:tcBorders>
              <w:top w:val="single" w:sz="4" w:space="0" w:color="auto"/>
              <w:left w:val="single" w:sz="4" w:space="0" w:color="auto"/>
              <w:bottom w:val="single" w:sz="4" w:space="0" w:color="auto"/>
            </w:tcBorders>
          </w:tcPr>
          <w:p w14:paraId="384AD9F1" w14:textId="77598EB4" w:rsidR="00913F2A" w:rsidRPr="00237E40" w:rsidRDefault="00913F2A" w:rsidP="00C8418E">
            <w:pPr>
              <w:pStyle w:val="Body"/>
              <w:rPr>
                <w:rFonts w:ascii="Arial" w:eastAsia="Arial" w:hAnsi="Arial" w:cs="Arial"/>
              </w:rPr>
            </w:pPr>
            <w:r w:rsidRPr="00237E40">
              <w:rPr>
                <w:rFonts w:ascii="Arial" w:eastAsia="Arial" w:hAnsi="Arial" w:cs="Arial"/>
              </w:rPr>
              <w:t>A fracture that involves the physis and the metaphysis is a Salter-Harris type II fracture. The metaphyseal fragment is on the lateral side</w:t>
            </w:r>
            <w:r w:rsidR="00C8418E" w:rsidRPr="00237E40">
              <w:rPr>
                <w:rFonts w:ascii="Arial" w:eastAsia="Arial" w:hAnsi="Arial" w:cs="Arial"/>
              </w:rPr>
              <w:t xml:space="preserve"> of the tibia</w:t>
            </w:r>
            <w:r w:rsidRPr="00237E40">
              <w:rPr>
                <w:rFonts w:ascii="Arial" w:eastAsia="Arial" w:hAnsi="Arial" w:cs="Arial"/>
              </w:rPr>
              <w:t xml:space="preserve">. </w:t>
            </w:r>
          </w:p>
        </w:tc>
      </w:tr>
      <w:tr w:rsidR="00913F2A" w:rsidRPr="00237E40" w14:paraId="525360CC" w14:textId="77777777" w:rsidTr="00913F2A">
        <w:tblPrEx>
          <w:tblCellMar>
            <w:top w:w="113" w:type="dxa"/>
            <w:bottom w:w="113" w:type="dxa"/>
          </w:tblCellMar>
        </w:tblPrEx>
        <w:trPr>
          <w:trHeight w:val="489"/>
        </w:trPr>
        <w:tc>
          <w:tcPr>
            <w:tcW w:w="2049" w:type="dxa"/>
            <w:tcBorders>
              <w:top w:val="single" w:sz="4" w:space="0" w:color="auto"/>
              <w:bottom w:val="single" w:sz="4" w:space="0" w:color="auto"/>
              <w:right w:val="single" w:sz="4" w:space="0" w:color="auto"/>
            </w:tcBorders>
          </w:tcPr>
          <w:p w14:paraId="1A4723FF" w14:textId="77777777" w:rsidR="00913F2A" w:rsidRPr="00237E40" w:rsidRDefault="00913F2A" w:rsidP="00913F2A">
            <w:pPr>
              <w:spacing w:after="0" w:line="240" w:lineRule="auto"/>
              <w:ind w:right="46"/>
              <w:rPr>
                <w:rFonts w:ascii="Arial" w:eastAsia="Times New Roman" w:hAnsi="Arial" w:cs="Arial"/>
                <w:sz w:val="18"/>
                <w:szCs w:val="18"/>
              </w:rPr>
            </w:pPr>
            <w:r w:rsidRPr="00237E40">
              <w:rPr>
                <w:rFonts w:ascii="Arial" w:eastAsia="Times New Roman" w:hAnsi="Arial" w:cs="Arial"/>
                <w:b/>
                <w:sz w:val="18"/>
                <w:szCs w:val="18"/>
              </w:rPr>
              <w:t>Reference(s)</w:t>
            </w:r>
          </w:p>
        </w:tc>
        <w:tc>
          <w:tcPr>
            <w:tcW w:w="7851" w:type="dxa"/>
            <w:gridSpan w:val="4"/>
            <w:tcBorders>
              <w:top w:val="single" w:sz="4" w:space="0" w:color="auto"/>
              <w:left w:val="single" w:sz="4" w:space="0" w:color="auto"/>
              <w:bottom w:val="single" w:sz="4" w:space="0" w:color="auto"/>
            </w:tcBorders>
          </w:tcPr>
          <w:p w14:paraId="363CB75E" w14:textId="77777777" w:rsidR="00913F2A" w:rsidRPr="00237E40" w:rsidRDefault="00913F2A" w:rsidP="00913F2A">
            <w:pPr>
              <w:spacing w:before="100" w:beforeAutospacing="1" w:after="100" w:afterAutospacing="1" w:line="240" w:lineRule="auto"/>
              <w:outlineLvl w:val="0"/>
              <w:rPr>
                <w:rFonts w:ascii="Arial" w:eastAsia="Times New Roman" w:hAnsi="Arial" w:cs="Arial"/>
                <w:b/>
                <w:bCs/>
                <w:kern w:val="36"/>
                <w:sz w:val="18"/>
                <w:szCs w:val="18"/>
              </w:rPr>
            </w:pPr>
            <w:r w:rsidRPr="00237E40">
              <w:rPr>
                <w:rFonts w:ascii="Arial" w:eastAsia="Times New Roman" w:hAnsi="Arial" w:cs="Arial"/>
                <w:bCs/>
                <w:kern w:val="36"/>
              </w:rPr>
              <w:t xml:space="preserve">Engel, E. and Kneiss, S. (2014) Salter-Harris fractures in dogs and cats considering problems in radiological reports--a retrospective analysis of 245 cases between 1997 and 2012. </w:t>
            </w:r>
            <w:hyperlink r:id="rId11" w:tooltip="Berliner und Münchener tierärztliche Wochenschrift." w:history="1">
              <w:r w:rsidRPr="00237E40">
                <w:rPr>
                  <w:rStyle w:val="Hyperlink"/>
                  <w:rFonts w:ascii="Arial" w:eastAsia="Times New Roman" w:hAnsi="Arial" w:cs="Arial"/>
                  <w:color w:val="auto"/>
                  <w:u w:val="none"/>
                </w:rPr>
                <w:t>Berl Munch Tierarztl Wochenschr.</w:t>
              </w:r>
            </w:hyperlink>
            <w:r w:rsidRPr="00237E40">
              <w:rPr>
                <w:rFonts w:ascii="Arial" w:eastAsia="Times New Roman" w:hAnsi="Arial" w:cs="Arial"/>
              </w:rPr>
              <w:t xml:space="preserve"> 127(1-2):77-83</w:t>
            </w:r>
          </w:p>
        </w:tc>
      </w:tr>
    </w:tbl>
    <w:p w14:paraId="7FDAC433" w14:textId="77777777" w:rsidR="00935D34" w:rsidRPr="00237E40" w:rsidRDefault="00935D34" w:rsidP="00E77D6A"/>
    <w:p w14:paraId="4FA3F628" w14:textId="77777777" w:rsidR="00237E40" w:rsidRDefault="00237E40">
      <w:r>
        <w:br w:type="page"/>
      </w:r>
    </w:p>
    <w:tbl>
      <w:tblPr>
        <w:tblW w:w="9900" w:type="dxa"/>
        <w:tblInd w:w="-252" w:type="dxa"/>
        <w:tblBorders>
          <w:top w:val="single" w:sz="4" w:space="0" w:color="auto"/>
          <w:left w:val="single" w:sz="4" w:space="0" w:color="auto"/>
          <w:bottom w:val="single" w:sz="4" w:space="0" w:color="auto"/>
          <w:right w:val="single" w:sz="4" w:space="0" w:color="auto"/>
        </w:tblBorders>
        <w:tblLayout w:type="fixed"/>
        <w:tblCellMar>
          <w:top w:w="57" w:type="dxa"/>
          <w:bottom w:w="57" w:type="dxa"/>
        </w:tblCellMar>
        <w:tblLook w:val="01E0" w:firstRow="1" w:lastRow="1" w:firstColumn="1" w:lastColumn="1" w:noHBand="0" w:noVBand="0"/>
      </w:tblPr>
      <w:tblGrid>
        <w:gridCol w:w="1353"/>
        <w:gridCol w:w="1589"/>
        <w:gridCol w:w="581"/>
        <w:gridCol w:w="3464"/>
        <w:gridCol w:w="2913"/>
      </w:tblGrid>
      <w:tr w:rsidR="001C759F" w:rsidRPr="00237E40" w14:paraId="3DF15858" w14:textId="77777777" w:rsidTr="00216B31">
        <w:trPr>
          <w:trHeight w:val="354"/>
        </w:trPr>
        <w:tc>
          <w:tcPr>
            <w:tcW w:w="2942" w:type="dxa"/>
            <w:gridSpan w:val="2"/>
            <w:tcBorders>
              <w:top w:val="single" w:sz="4" w:space="0" w:color="auto"/>
              <w:bottom w:val="single" w:sz="4" w:space="0" w:color="auto"/>
              <w:right w:val="single" w:sz="4" w:space="0" w:color="auto"/>
            </w:tcBorders>
            <w:shd w:val="pct10" w:color="auto" w:fill="auto"/>
          </w:tcPr>
          <w:p w14:paraId="7E34BF68" w14:textId="06358E62" w:rsidR="001C759F" w:rsidRPr="00237E40" w:rsidRDefault="001C759F" w:rsidP="009C76CD">
            <w:pPr>
              <w:spacing w:after="0" w:line="240" w:lineRule="auto"/>
              <w:ind w:right="46"/>
              <w:rPr>
                <w:rFonts w:ascii="Arial" w:eastAsia="Times New Roman" w:hAnsi="Arial" w:cs="Arial"/>
                <w:b/>
                <w:sz w:val="20"/>
                <w:szCs w:val="20"/>
              </w:rPr>
            </w:pPr>
            <w:r w:rsidRPr="00237E40">
              <w:rPr>
                <w:rFonts w:ascii="Arial" w:eastAsia="Times New Roman" w:hAnsi="Arial" w:cs="Arial"/>
                <w:b/>
                <w:sz w:val="20"/>
                <w:szCs w:val="20"/>
              </w:rPr>
              <w:lastRenderedPageBreak/>
              <w:t>Competency 2</w:t>
            </w:r>
          </w:p>
        </w:tc>
        <w:tc>
          <w:tcPr>
            <w:tcW w:w="6958" w:type="dxa"/>
            <w:gridSpan w:val="3"/>
            <w:tcBorders>
              <w:top w:val="single" w:sz="4" w:space="0" w:color="auto"/>
              <w:left w:val="single" w:sz="4" w:space="0" w:color="auto"/>
              <w:bottom w:val="single" w:sz="4" w:space="0" w:color="auto"/>
            </w:tcBorders>
          </w:tcPr>
          <w:p w14:paraId="48A0051F" w14:textId="77777777" w:rsidR="001C759F" w:rsidRPr="00237E40" w:rsidRDefault="001C759F" w:rsidP="009C76CD">
            <w:pPr>
              <w:spacing w:after="0" w:line="240" w:lineRule="auto"/>
              <w:rPr>
                <w:rFonts w:ascii="Arial" w:hAnsi="Arial" w:cs="Arial"/>
                <w:b/>
              </w:rPr>
            </w:pPr>
            <w:r w:rsidRPr="00237E40">
              <w:rPr>
                <w:rFonts w:ascii="Arial" w:hAnsi="Arial" w:cs="Arial"/>
                <w:b/>
                <w:sz w:val="24"/>
              </w:rPr>
              <w:t>Select and plan appropriate treatment options</w:t>
            </w:r>
          </w:p>
        </w:tc>
      </w:tr>
      <w:tr w:rsidR="001C759F" w:rsidRPr="00237E40" w14:paraId="22F09463" w14:textId="77777777" w:rsidTr="001C759F">
        <w:trPr>
          <w:trHeight w:val="265"/>
        </w:trPr>
        <w:tc>
          <w:tcPr>
            <w:tcW w:w="2942" w:type="dxa"/>
            <w:gridSpan w:val="2"/>
            <w:tcBorders>
              <w:top w:val="single" w:sz="4" w:space="0" w:color="auto"/>
              <w:bottom w:val="single" w:sz="4" w:space="0" w:color="auto"/>
              <w:right w:val="single" w:sz="4" w:space="0" w:color="auto"/>
            </w:tcBorders>
            <w:shd w:val="pct10" w:color="auto" w:fill="auto"/>
          </w:tcPr>
          <w:p w14:paraId="6ED6F8E4" w14:textId="69331FE4" w:rsidR="001C759F" w:rsidRPr="00237E40" w:rsidRDefault="001C759F" w:rsidP="00E77D6A">
            <w:pPr>
              <w:spacing w:after="0" w:line="240" w:lineRule="auto"/>
              <w:ind w:right="46"/>
              <w:rPr>
                <w:rFonts w:ascii="Arial" w:eastAsia="Times New Roman" w:hAnsi="Arial" w:cs="Arial"/>
                <w:b/>
                <w:sz w:val="20"/>
                <w:szCs w:val="20"/>
              </w:rPr>
            </w:pPr>
            <w:r w:rsidRPr="00237E40">
              <w:rPr>
                <w:rFonts w:ascii="Arial" w:eastAsia="Times New Roman" w:hAnsi="Arial" w:cs="Arial"/>
                <w:b/>
                <w:sz w:val="20"/>
                <w:szCs w:val="20"/>
              </w:rPr>
              <w:t xml:space="preserve">Question </w:t>
            </w:r>
            <w:r w:rsidR="009C76CD" w:rsidRPr="00237E40">
              <w:rPr>
                <w:rFonts w:ascii="Arial" w:eastAsia="Times New Roman" w:hAnsi="Arial" w:cs="Arial"/>
                <w:b/>
                <w:sz w:val="20"/>
                <w:szCs w:val="20"/>
              </w:rPr>
              <w:t>1</w:t>
            </w:r>
          </w:p>
        </w:tc>
        <w:tc>
          <w:tcPr>
            <w:tcW w:w="4045" w:type="dxa"/>
            <w:gridSpan w:val="2"/>
            <w:tcBorders>
              <w:top w:val="single" w:sz="4" w:space="0" w:color="auto"/>
              <w:left w:val="single" w:sz="4" w:space="0" w:color="auto"/>
              <w:bottom w:val="single" w:sz="4" w:space="0" w:color="auto"/>
              <w:right w:val="single" w:sz="4" w:space="0" w:color="auto"/>
            </w:tcBorders>
          </w:tcPr>
          <w:p w14:paraId="48172343" w14:textId="0918A4E5" w:rsidR="001C759F" w:rsidRPr="00237E40" w:rsidRDefault="001C759F" w:rsidP="00FA7AD7">
            <w:pPr>
              <w:spacing w:after="0" w:line="240" w:lineRule="auto"/>
              <w:ind w:right="46"/>
              <w:rPr>
                <w:rFonts w:ascii="Arial" w:eastAsia="Times New Roman" w:hAnsi="Arial" w:cs="Arial"/>
              </w:rPr>
            </w:pPr>
            <w:r w:rsidRPr="00237E40">
              <w:rPr>
                <w:rFonts w:ascii="Arial" w:eastAsia="Times New Roman" w:hAnsi="Arial" w:cs="Arial"/>
              </w:rPr>
              <w:t xml:space="preserve">Level of difficulty: </w:t>
            </w:r>
          </w:p>
        </w:tc>
        <w:tc>
          <w:tcPr>
            <w:tcW w:w="2913" w:type="dxa"/>
            <w:tcBorders>
              <w:top w:val="single" w:sz="4" w:space="0" w:color="auto"/>
              <w:left w:val="single" w:sz="4" w:space="0" w:color="auto"/>
              <w:bottom w:val="single" w:sz="4" w:space="0" w:color="auto"/>
            </w:tcBorders>
          </w:tcPr>
          <w:p w14:paraId="3AB0927D" w14:textId="37EEDD63" w:rsidR="001C759F" w:rsidRPr="00237E40" w:rsidRDefault="00885A7C" w:rsidP="00885A7C">
            <w:pPr>
              <w:spacing w:after="0" w:line="240" w:lineRule="auto"/>
              <w:ind w:right="46"/>
              <w:rPr>
                <w:rFonts w:ascii="Arial" w:eastAsia="Times New Roman" w:hAnsi="Arial" w:cs="Arial"/>
              </w:rPr>
            </w:pPr>
            <w:r w:rsidRPr="00237E40">
              <w:rPr>
                <w:rFonts w:ascii="Arial" w:eastAsia="Times New Roman" w:hAnsi="Arial" w:cs="Arial"/>
              </w:rPr>
              <w:t xml:space="preserve">Easy </w:t>
            </w:r>
            <w:r w:rsidR="001C759F" w:rsidRPr="00237E40">
              <w:rPr>
                <w:rFonts w:ascii="Arial" w:eastAsia="Times New Roman" w:hAnsi="Arial" w:cs="Arial"/>
              </w:rPr>
              <w:t>(p</w:t>
            </w:r>
            <w:r w:rsidRPr="00237E40">
              <w:rPr>
                <w:rFonts w:ascii="Arial" w:eastAsia="Times New Roman" w:hAnsi="Arial" w:cs="Arial"/>
              </w:rPr>
              <w:t>ost</w:t>
            </w:r>
            <w:r w:rsidR="001C759F" w:rsidRPr="00237E40">
              <w:rPr>
                <w:rFonts w:ascii="Arial" w:eastAsia="Times New Roman" w:hAnsi="Arial" w:cs="Arial"/>
              </w:rPr>
              <w:t>course)</w:t>
            </w:r>
          </w:p>
        </w:tc>
      </w:tr>
      <w:tr w:rsidR="001C759F" w:rsidRPr="00237E40" w14:paraId="6A189A1A" w14:textId="77777777" w:rsidTr="00CB2CBD">
        <w:tblPrEx>
          <w:tblCellMar>
            <w:top w:w="113" w:type="dxa"/>
            <w:bottom w:w="113" w:type="dxa"/>
          </w:tblCellMar>
        </w:tblPrEx>
        <w:trPr>
          <w:trHeight w:val="4384"/>
        </w:trPr>
        <w:tc>
          <w:tcPr>
            <w:tcW w:w="3523" w:type="dxa"/>
            <w:gridSpan w:val="3"/>
            <w:tcBorders>
              <w:top w:val="single" w:sz="4" w:space="0" w:color="auto"/>
              <w:bottom w:val="single" w:sz="4" w:space="0" w:color="auto"/>
              <w:right w:val="single" w:sz="4" w:space="0" w:color="auto"/>
            </w:tcBorders>
          </w:tcPr>
          <w:p w14:paraId="02795EAE" w14:textId="77777777" w:rsidR="001C759F" w:rsidRPr="00237E40" w:rsidRDefault="001C759F" w:rsidP="00E77D6A">
            <w:pPr>
              <w:spacing w:after="0" w:line="240" w:lineRule="auto"/>
              <w:ind w:right="46"/>
              <w:rPr>
                <w:rFonts w:ascii="Arial" w:eastAsia="Times New Roman" w:hAnsi="Arial" w:cs="Arial"/>
              </w:rPr>
            </w:pPr>
            <w:r w:rsidRPr="00237E40">
              <w:rPr>
                <w:rFonts w:ascii="Arial" w:eastAsia="Times New Roman" w:hAnsi="Arial" w:cs="Arial"/>
                <w:noProof/>
              </w:rPr>
              <mc:AlternateContent>
                <mc:Choice Requires="wps">
                  <w:drawing>
                    <wp:anchor distT="0" distB="0" distL="114300" distR="114300" simplePos="0" relativeHeight="251677696" behindDoc="0" locked="0" layoutInCell="1" allowOverlap="1" wp14:anchorId="02436A27" wp14:editId="0736CBAE">
                      <wp:simplePos x="0" y="0"/>
                      <wp:positionH relativeFrom="column">
                        <wp:posOffset>45720</wp:posOffset>
                      </wp:positionH>
                      <wp:positionV relativeFrom="paragraph">
                        <wp:posOffset>55245</wp:posOffset>
                      </wp:positionV>
                      <wp:extent cx="2063115" cy="2694305"/>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2063115" cy="26943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0EFE4B" w14:textId="10093185" w:rsidR="006D47DB" w:rsidRDefault="006D47DB" w:rsidP="001C759F">
                                  <w:r>
                                    <w:rPr>
                                      <w:noProof/>
                                    </w:rPr>
                                    <w:drawing>
                                      <wp:inline distT="0" distB="0" distL="0" distR="0" wp14:anchorId="6C8C3E65" wp14:editId="17C2321D">
                                        <wp:extent cx="1876425" cy="2657475"/>
                                        <wp:effectExtent l="0" t="0" r="3175" b="9525"/>
                                        <wp:docPr id="38" name="Picture 38" descr="Macintosh HD:Users:markglyde:Dropbox:AOVET MCQ and CASE LIBRARY MG LEAD DUE APRIL 2016 BOSTON MEETING DO NOT DELETE:AOVET response to call for MCQs May 2016:MG CO2 radius transverse compression: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glyde:Dropbox:AOVET MCQ and CASE LIBRARY MG LEAD DUE APRIL 2016 BOSTON MEETING DO NOT DELETE:AOVET response to call for MCQs May 2016:MG CO2 radius transverse compression:Untitl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6425" cy="26574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8" type="#_x0000_t202" style="position:absolute;margin-left:3.6pt;margin-top:4.35pt;width:162.45pt;height:212.1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" filled="f" stroked="f">
                      <v:textbox>
                        <w:txbxContent>
                          <w:p w14:paraId="560EFE4B" w14:textId="10093185" w:rsidR="006D47DB" w:rsidRDefault="006D47DB" w:rsidP="001C759F">
                            <w:r>
                              <w:rPr>
                                <w:noProof/>
                              </w:rPr>
                              <w:drawing>
                                <wp:inline distT="0" distB="0" distL="0" distR="0" wp14:anchorId="6C8C3E65" wp14:editId="17C2321D">
                                  <wp:extent cx="1876425" cy="2657475"/>
                                  <wp:effectExtent l="0" t="0" r="3175" b="9525"/>
                                  <wp:docPr id="38" name="Picture 38" descr="Macintosh HD:Users:markglyde:Dropbox:AOVET MCQ and CASE LIBRARY MG LEAD DUE APRIL 2016 BOSTON MEETING DO NOT DELETE:AOVET response to call for MCQs May 2016:MG CO2 radius transverse compression: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glyde:Dropbox:AOVET MCQ and CASE LIBRARY MG LEAD DUE APRIL 2016 BOSTON MEETING DO NOT DELETE:AOVET response to call for MCQs May 2016:MG CO2 radius transverse compression:Untitl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6425" cy="2657475"/>
                                          </a:xfrm>
                                          <a:prstGeom prst="rect">
                                            <a:avLst/>
                                          </a:prstGeom>
                                          <a:noFill/>
                                          <a:ln>
                                            <a:noFill/>
                                          </a:ln>
                                        </pic:spPr>
                                      </pic:pic>
                                    </a:graphicData>
                                  </a:graphic>
                                </wp:inline>
                              </w:drawing>
                            </w:r>
                          </w:p>
                        </w:txbxContent>
                      </v:textbox>
                      <w10:wrap type="square"/>
                    </v:shape>
                  </w:pict>
                </mc:Fallback>
              </mc:AlternateContent>
            </w:r>
          </w:p>
        </w:tc>
        <w:tc>
          <w:tcPr>
            <w:tcW w:w="6377" w:type="dxa"/>
            <w:gridSpan w:val="2"/>
            <w:tcBorders>
              <w:top w:val="single" w:sz="4" w:space="0" w:color="auto"/>
              <w:left w:val="single" w:sz="4" w:space="0" w:color="auto"/>
              <w:bottom w:val="single" w:sz="4" w:space="0" w:color="auto"/>
            </w:tcBorders>
          </w:tcPr>
          <w:p w14:paraId="63E27B03" w14:textId="77777777" w:rsidR="00730647" w:rsidRPr="00237E40" w:rsidRDefault="001C759F" w:rsidP="00597ECD">
            <w:pPr>
              <w:pStyle w:val="Body"/>
              <w:rPr>
                <w:rFonts w:ascii="Arial" w:hAnsi="Arial" w:cs="Arial"/>
                <w:sz w:val="24"/>
                <w:szCs w:val="24"/>
              </w:rPr>
            </w:pPr>
            <w:r w:rsidRPr="00237E40">
              <w:rPr>
                <w:rFonts w:ascii="Arial" w:hAnsi="Arial" w:cs="Arial"/>
                <w:sz w:val="24"/>
                <w:szCs w:val="24"/>
              </w:rPr>
              <w:t xml:space="preserve">These are the </w:t>
            </w:r>
            <w:r w:rsidR="0086201D" w:rsidRPr="00237E40">
              <w:rPr>
                <w:rFonts w:ascii="Arial" w:hAnsi="Arial" w:cs="Arial"/>
                <w:sz w:val="24"/>
                <w:szCs w:val="24"/>
              </w:rPr>
              <w:t>x-rays</w:t>
            </w:r>
            <w:r w:rsidRPr="00237E40">
              <w:rPr>
                <w:rFonts w:ascii="Arial" w:hAnsi="Arial" w:cs="Arial"/>
                <w:sz w:val="24"/>
                <w:szCs w:val="24"/>
              </w:rPr>
              <w:t xml:space="preserve"> of a </w:t>
            </w:r>
            <w:r w:rsidR="00FE593C" w:rsidRPr="00237E40">
              <w:rPr>
                <w:rFonts w:ascii="Arial" w:hAnsi="Arial" w:cs="Arial"/>
                <w:sz w:val="24"/>
                <w:szCs w:val="24"/>
              </w:rPr>
              <w:t>7-</w:t>
            </w:r>
            <w:r w:rsidR="00D32C44" w:rsidRPr="00237E40">
              <w:rPr>
                <w:rFonts w:ascii="Arial" w:hAnsi="Arial" w:cs="Arial"/>
                <w:sz w:val="24"/>
                <w:szCs w:val="24"/>
              </w:rPr>
              <w:t>year</w:t>
            </w:r>
            <w:r w:rsidRPr="00237E40">
              <w:rPr>
                <w:rFonts w:ascii="Arial" w:hAnsi="Arial" w:cs="Arial"/>
                <w:sz w:val="24"/>
                <w:szCs w:val="24"/>
              </w:rPr>
              <w:t xml:space="preserve">-old, </w:t>
            </w:r>
            <w:r w:rsidR="00D32C44" w:rsidRPr="00237E40">
              <w:rPr>
                <w:rFonts w:ascii="Arial" w:hAnsi="Arial" w:cs="Arial"/>
                <w:sz w:val="24"/>
                <w:szCs w:val="24"/>
              </w:rPr>
              <w:t>9</w:t>
            </w:r>
            <w:r w:rsidR="00216B31" w:rsidRPr="00237E40">
              <w:rPr>
                <w:rFonts w:ascii="Arial" w:hAnsi="Arial" w:cs="Arial"/>
                <w:sz w:val="24"/>
                <w:szCs w:val="24"/>
              </w:rPr>
              <w:t>-</w:t>
            </w:r>
            <w:r w:rsidRPr="00237E40">
              <w:rPr>
                <w:rFonts w:ascii="Arial" w:hAnsi="Arial" w:cs="Arial"/>
                <w:sz w:val="24"/>
                <w:szCs w:val="24"/>
              </w:rPr>
              <w:t xml:space="preserve">kg </w:t>
            </w:r>
            <w:r w:rsidR="00D32C44" w:rsidRPr="00237E40">
              <w:rPr>
                <w:rFonts w:ascii="Arial" w:hAnsi="Arial" w:cs="Arial"/>
                <w:sz w:val="24"/>
                <w:szCs w:val="24"/>
              </w:rPr>
              <w:t xml:space="preserve">Italian </w:t>
            </w:r>
            <w:r w:rsidR="00FE593C" w:rsidRPr="00237E40">
              <w:rPr>
                <w:rFonts w:ascii="Arial" w:hAnsi="Arial" w:cs="Arial"/>
                <w:sz w:val="24"/>
                <w:szCs w:val="24"/>
              </w:rPr>
              <w:t>g</w:t>
            </w:r>
            <w:r w:rsidR="00D32C44" w:rsidRPr="00237E40">
              <w:rPr>
                <w:rFonts w:ascii="Arial" w:hAnsi="Arial" w:cs="Arial"/>
                <w:sz w:val="24"/>
                <w:szCs w:val="24"/>
              </w:rPr>
              <w:t>reyhound</w:t>
            </w:r>
            <w:r w:rsidRPr="00237E40">
              <w:rPr>
                <w:rFonts w:ascii="Arial" w:hAnsi="Arial" w:cs="Arial"/>
                <w:sz w:val="24"/>
                <w:szCs w:val="24"/>
              </w:rPr>
              <w:t xml:space="preserve"> who su</w:t>
            </w:r>
            <w:r w:rsidR="00FB2D19" w:rsidRPr="00237E40">
              <w:rPr>
                <w:rFonts w:ascii="Arial" w:hAnsi="Arial" w:cs="Arial"/>
                <w:sz w:val="24"/>
                <w:szCs w:val="24"/>
              </w:rPr>
              <w:t>stained</w:t>
            </w:r>
            <w:r w:rsidRPr="00237E40">
              <w:rPr>
                <w:rFonts w:ascii="Arial" w:hAnsi="Arial" w:cs="Arial"/>
                <w:sz w:val="24"/>
                <w:szCs w:val="24"/>
              </w:rPr>
              <w:t xml:space="preserve"> </w:t>
            </w:r>
            <w:r w:rsidR="00D32C44" w:rsidRPr="00237E40">
              <w:rPr>
                <w:rFonts w:ascii="Arial" w:hAnsi="Arial" w:cs="Arial"/>
                <w:sz w:val="24"/>
                <w:szCs w:val="24"/>
              </w:rPr>
              <w:t>this</w:t>
            </w:r>
            <w:r w:rsidRPr="00237E40">
              <w:rPr>
                <w:rFonts w:ascii="Arial" w:hAnsi="Arial" w:cs="Arial"/>
                <w:sz w:val="24"/>
                <w:szCs w:val="24"/>
              </w:rPr>
              <w:t xml:space="preserve"> closed </w:t>
            </w:r>
            <w:r w:rsidR="00D32C44" w:rsidRPr="00237E40">
              <w:rPr>
                <w:rFonts w:ascii="Arial" w:hAnsi="Arial" w:cs="Arial"/>
                <w:sz w:val="24"/>
                <w:szCs w:val="24"/>
              </w:rPr>
              <w:t xml:space="preserve">non-comminuted </w:t>
            </w:r>
            <w:r w:rsidRPr="00237E40">
              <w:rPr>
                <w:rFonts w:ascii="Arial" w:hAnsi="Arial" w:cs="Arial"/>
                <w:sz w:val="24"/>
                <w:szCs w:val="24"/>
              </w:rPr>
              <w:t xml:space="preserve">fracture of the </w:t>
            </w:r>
            <w:r w:rsidR="00D32C44" w:rsidRPr="00237E40">
              <w:rPr>
                <w:rFonts w:ascii="Arial" w:hAnsi="Arial" w:cs="Arial"/>
                <w:sz w:val="24"/>
                <w:szCs w:val="24"/>
              </w:rPr>
              <w:t>radius jumping off the bed</w:t>
            </w:r>
            <w:r w:rsidRPr="00237E40">
              <w:rPr>
                <w:rFonts w:ascii="Arial" w:hAnsi="Arial" w:cs="Arial"/>
                <w:sz w:val="24"/>
                <w:szCs w:val="24"/>
              </w:rPr>
              <w:t xml:space="preserve">. </w:t>
            </w:r>
          </w:p>
          <w:p w14:paraId="53979576" w14:textId="77777777" w:rsidR="00730647" w:rsidRPr="00237E40" w:rsidRDefault="00730647" w:rsidP="00597ECD">
            <w:pPr>
              <w:pStyle w:val="Body"/>
              <w:rPr>
                <w:rFonts w:ascii="Arial" w:hAnsi="Arial" w:cs="Arial"/>
                <w:sz w:val="24"/>
                <w:szCs w:val="24"/>
              </w:rPr>
            </w:pPr>
          </w:p>
          <w:p w14:paraId="3DBF2C70" w14:textId="794DB95E" w:rsidR="001C759F" w:rsidRPr="00237E40" w:rsidRDefault="001C759F" w:rsidP="00730647">
            <w:pPr>
              <w:pStyle w:val="Body"/>
              <w:rPr>
                <w:rFonts w:ascii="Arial" w:eastAsia="Times New Roman" w:hAnsi="Arial" w:cs="Arial"/>
                <w:bCs/>
              </w:rPr>
            </w:pPr>
            <w:r w:rsidRPr="00237E40">
              <w:rPr>
                <w:rFonts w:ascii="Arial" w:hAnsi="Arial" w:cs="Arial"/>
                <w:sz w:val="24"/>
                <w:szCs w:val="24"/>
              </w:rPr>
              <w:t xml:space="preserve">This fracture will be repaired with a </w:t>
            </w:r>
            <w:r w:rsidR="00046169" w:rsidRPr="00237E40">
              <w:rPr>
                <w:rFonts w:ascii="Arial" w:hAnsi="Arial" w:cs="Arial"/>
                <w:sz w:val="24"/>
                <w:szCs w:val="24"/>
              </w:rPr>
              <w:t>bone</w:t>
            </w:r>
            <w:r w:rsidRPr="00237E40">
              <w:rPr>
                <w:rFonts w:ascii="Arial" w:hAnsi="Arial" w:cs="Arial"/>
                <w:sz w:val="24"/>
                <w:szCs w:val="24"/>
              </w:rPr>
              <w:t xml:space="preserve"> plate of appropriate size. What would be the most appropriate </w:t>
            </w:r>
            <w:r w:rsidR="00046169" w:rsidRPr="00237E40">
              <w:rPr>
                <w:rFonts w:ascii="Arial" w:hAnsi="Arial" w:cs="Arial"/>
                <w:sz w:val="24"/>
                <w:szCs w:val="24"/>
              </w:rPr>
              <w:t xml:space="preserve">method </w:t>
            </w:r>
            <w:r w:rsidR="00597ECD" w:rsidRPr="00237E40">
              <w:rPr>
                <w:rFonts w:ascii="Arial" w:hAnsi="Arial" w:cs="Arial"/>
                <w:sz w:val="24"/>
                <w:szCs w:val="24"/>
              </w:rPr>
              <w:t>for applying this bone plate</w:t>
            </w:r>
            <w:r w:rsidRPr="00237E40">
              <w:rPr>
                <w:rFonts w:ascii="Arial" w:hAnsi="Arial" w:cs="Arial"/>
                <w:sz w:val="24"/>
                <w:szCs w:val="24"/>
              </w:rPr>
              <w:t>?</w:t>
            </w:r>
          </w:p>
        </w:tc>
      </w:tr>
      <w:tr w:rsidR="001C759F" w:rsidRPr="00237E40" w14:paraId="5F305046" w14:textId="77777777" w:rsidTr="001C759F">
        <w:tblPrEx>
          <w:tblCellMar>
            <w:top w:w="113" w:type="dxa"/>
            <w:bottom w:w="113" w:type="dxa"/>
          </w:tblCellMar>
        </w:tblPrEx>
        <w:trPr>
          <w:trHeight w:val="227"/>
        </w:trPr>
        <w:tc>
          <w:tcPr>
            <w:tcW w:w="1353" w:type="dxa"/>
            <w:tcBorders>
              <w:top w:val="single" w:sz="4" w:space="0" w:color="auto"/>
              <w:bottom w:val="single" w:sz="4" w:space="0" w:color="auto"/>
              <w:right w:val="single" w:sz="4" w:space="0" w:color="auto"/>
            </w:tcBorders>
          </w:tcPr>
          <w:p w14:paraId="4CDCDA58" w14:textId="77777777" w:rsidR="001C759F" w:rsidRPr="00237E40" w:rsidRDefault="001C759F" w:rsidP="00E77D6A">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Option A</w:t>
            </w:r>
          </w:p>
        </w:tc>
        <w:tc>
          <w:tcPr>
            <w:tcW w:w="8547" w:type="dxa"/>
            <w:gridSpan w:val="4"/>
            <w:tcBorders>
              <w:top w:val="single" w:sz="4" w:space="0" w:color="auto"/>
              <w:left w:val="single" w:sz="4" w:space="0" w:color="auto"/>
              <w:bottom w:val="single" w:sz="4" w:space="0" w:color="auto"/>
            </w:tcBorders>
          </w:tcPr>
          <w:p w14:paraId="4FB14852" w14:textId="6FB18F5E" w:rsidR="001C759F" w:rsidRPr="00237E40" w:rsidRDefault="00C1107A" w:rsidP="00E77D6A">
            <w:pPr>
              <w:spacing w:after="0" w:line="240" w:lineRule="auto"/>
              <w:ind w:right="46"/>
              <w:rPr>
                <w:rFonts w:ascii="Arial" w:eastAsia="Times New Roman" w:hAnsi="Arial" w:cs="Arial"/>
                <w:sz w:val="20"/>
                <w:szCs w:val="20"/>
              </w:rPr>
            </w:pPr>
            <w:r w:rsidRPr="00237E40">
              <w:rPr>
                <w:rFonts w:ascii="Arial" w:hAnsi="Arial" w:cs="Arial"/>
                <w:sz w:val="20"/>
                <w:szCs w:val="20"/>
              </w:rPr>
              <w:t>Bone plate applied in compr</w:t>
            </w:r>
            <w:r w:rsidR="00CD07E2" w:rsidRPr="00237E40">
              <w:rPr>
                <w:rFonts w:ascii="Arial" w:hAnsi="Arial" w:cs="Arial"/>
                <w:sz w:val="20"/>
                <w:szCs w:val="20"/>
              </w:rPr>
              <w:t>ession mode</w:t>
            </w:r>
          </w:p>
        </w:tc>
      </w:tr>
      <w:tr w:rsidR="001C759F" w:rsidRPr="00237E40" w14:paraId="1B62EA52" w14:textId="77777777" w:rsidTr="001C759F">
        <w:tblPrEx>
          <w:tblCellMar>
            <w:top w:w="113" w:type="dxa"/>
            <w:bottom w:w="113" w:type="dxa"/>
          </w:tblCellMar>
        </w:tblPrEx>
        <w:trPr>
          <w:trHeight w:val="227"/>
        </w:trPr>
        <w:tc>
          <w:tcPr>
            <w:tcW w:w="1353" w:type="dxa"/>
            <w:tcBorders>
              <w:top w:val="single" w:sz="4" w:space="0" w:color="auto"/>
              <w:bottom w:val="single" w:sz="4" w:space="0" w:color="auto"/>
              <w:right w:val="single" w:sz="4" w:space="0" w:color="auto"/>
            </w:tcBorders>
          </w:tcPr>
          <w:p w14:paraId="5B846924" w14:textId="77777777" w:rsidR="001C759F" w:rsidRPr="00237E40" w:rsidRDefault="001C759F" w:rsidP="00E77D6A">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Option B</w:t>
            </w:r>
          </w:p>
        </w:tc>
        <w:tc>
          <w:tcPr>
            <w:tcW w:w="8547" w:type="dxa"/>
            <w:gridSpan w:val="4"/>
            <w:tcBorders>
              <w:top w:val="single" w:sz="4" w:space="0" w:color="auto"/>
              <w:left w:val="single" w:sz="4" w:space="0" w:color="auto"/>
              <w:bottom w:val="single" w:sz="4" w:space="0" w:color="auto"/>
            </w:tcBorders>
          </w:tcPr>
          <w:p w14:paraId="01C27082" w14:textId="6E662A96" w:rsidR="001C759F" w:rsidRPr="00237E40" w:rsidRDefault="00B76781" w:rsidP="00E77D6A">
            <w:pPr>
              <w:pStyle w:val="Body"/>
              <w:rPr>
                <w:rFonts w:ascii="Arial" w:eastAsia="Arial" w:hAnsi="Arial" w:cs="Arial"/>
                <w:sz w:val="20"/>
                <w:szCs w:val="20"/>
              </w:rPr>
            </w:pPr>
            <w:r w:rsidRPr="00237E40">
              <w:rPr>
                <w:rFonts w:ascii="Arial" w:hAnsi="Arial" w:cs="Arial"/>
                <w:sz w:val="20"/>
                <w:szCs w:val="20"/>
              </w:rPr>
              <w:t>Bone plate applied in neutraliz</w:t>
            </w:r>
            <w:r w:rsidR="00CD07E2" w:rsidRPr="00237E40">
              <w:rPr>
                <w:rFonts w:ascii="Arial" w:hAnsi="Arial" w:cs="Arial"/>
                <w:sz w:val="20"/>
                <w:szCs w:val="20"/>
              </w:rPr>
              <w:t>ation mode</w:t>
            </w:r>
          </w:p>
        </w:tc>
      </w:tr>
      <w:tr w:rsidR="001C759F" w:rsidRPr="00237E40" w14:paraId="1E1B3CD8" w14:textId="77777777" w:rsidTr="001C759F">
        <w:tblPrEx>
          <w:tblCellMar>
            <w:top w:w="113" w:type="dxa"/>
            <w:bottom w:w="113" w:type="dxa"/>
          </w:tblCellMar>
        </w:tblPrEx>
        <w:trPr>
          <w:trHeight w:val="227"/>
        </w:trPr>
        <w:tc>
          <w:tcPr>
            <w:tcW w:w="1353" w:type="dxa"/>
            <w:tcBorders>
              <w:top w:val="single" w:sz="4" w:space="0" w:color="auto"/>
              <w:bottom w:val="single" w:sz="4" w:space="0" w:color="auto"/>
              <w:right w:val="single" w:sz="4" w:space="0" w:color="auto"/>
            </w:tcBorders>
          </w:tcPr>
          <w:p w14:paraId="3CC3FD05" w14:textId="77777777" w:rsidR="001C759F" w:rsidRPr="00237E40" w:rsidRDefault="001C759F" w:rsidP="00E77D6A">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Option C</w:t>
            </w:r>
          </w:p>
        </w:tc>
        <w:tc>
          <w:tcPr>
            <w:tcW w:w="8547" w:type="dxa"/>
            <w:gridSpan w:val="4"/>
            <w:tcBorders>
              <w:top w:val="single" w:sz="4" w:space="0" w:color="auto"/>
              <w:left w:val="single" w:sz="4" w:space="0" w:color="auto"/>
              <w:bottom w:val="single" w:sz="4" w:space="0" w:color="auto"/>
            </w:tcBorders>
          </w:tcPr>
          <w:p w14:paraId="45CE8042" w14:textId="2B8DF3C7" w:rsidR="001C759F" w:rsidRPr="00237E40" w:rsidRDefault="00C1107A" w:rsidP="00820AD5">
            <w:pPr>
              <w:spacing w:after="0" w:line="240" w:lineRule="auto"/>
              <w:ind w:right="46"/>
              <w:rPr>
                <w:rFonts w:ascii="Arial" w:eastAsia="Times New Roman" w:hAnsi="Arial" w:cs="Arial"/>
                <w:sz w:val="20"/>
                <w:szCs w:val="20"/>
              </w:rPr>
            </w:pPr>
            <w:r w:rsidRPr="00237E40">
              <w:rPr>
                <w:rFonts w:ascii="Arial" w:hAnsi="Arial" w:cs="Arial"/>
                <w:sz w:val="20"/>
                <w:szCs w:val="20"/>
              </w:rPr>
              <w:t>Bone plate applied in neutr</w:t>
            </w:r>
            <w:r w:rsidR="00CD07E2" w:rsidRPr="00237E40">
              <w:rPr>
                <w:rFonts w:ascii="Arial" w:hAnsi="Arial" w:cs="Arial"/>
                <w:sz w:val="20"/>
                <w:szCs w:val="20"/>
              </w:rPr>
              <w:t>alization mode with a lag screw</w:t>
            </w:r>
          </w:p>
        </w:tc>
      </w:tr>
      <w:tr w:rsidR="001C759F" w:rsidRPr="00237E40" w14:paraId="4963A60C" w14:textId="77777777" w:rsidTr="001C759F">
        <w:tblPrEx>
          <w:tblCellMar>
            <w:top w:w="113" w:type="dxa"/>
            <w:bottom w:w="113" w:type="dxa"/>
          </w:tblCellMar>
        </w:tblPrEx>
        <w:trPr>
          <w:trHeight w:val="227"/>
        </w:trPr>
        <w:tc>
          <w:tcPr>
            <w:tcW w:w="1353" w:type="dxa"/>
            <w:tcBorders>
              <w:top w:val="single" w:sz="4" w:space="0" w:color="auto"/>
              <w:bottom w:val="single" w:sz="4" w:space="0" w:color="auto"/>
              <w:right w:val="single" w:sz="4" w:space="0" w:color="auto"/>
            </w:tcBorders>
          </w:tcPr>
          <w:p w14:paraId="15F9EE48" w14:textId="77777777" w:rsidR="001C759F" w:rsidRPr="00237E40" w:rsidRDefault="001C759F" w:rsidP="00E77D6A">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Option D</w:t>
            </w:r>
          </w:p>
        </w:tc>
        <w:tc>
          <w:tcPr>
            <w:tcW w:w="8547" w:type="dxa"/>
            <w:gridSpan w:val="4"/>
            <w:tcBorders>
              <w:top w:val="single" w:sz="4" w:space="0" w:color="auto"/>
              <w:left w:val="single" w:sz="4" w:space="0" w:color="auto"/>
              <w:bottom w:val="single" w:sz="4" w:space="0" w:color="auto"/>
            </w:tcBorders>
          </w:tcPr>
          <w:p w14:paraId="30370265" w14:textId="19FB1C47" w:rsidR="001C759F" w:rsidRPr="00237E40" w:rsidRDefault="00C1107A" w:rsidP="00E77D6A">
            <w:pPr>
              <w:pStyle w:val="Body"/>
              <w:rPr>
                <w:rFonts w:ascii="Arial" w:eastAsia="Arial" w:hAnsi="Arial" w:cs="Arial"/>
                <w:sz w:val="20"/>
                <w:szCs w:val="20"/>
              </w:rPr>
            </w:pPr>
            <w:r w:rsidRPr="00237E40">
              <w:rPr>
                <w:rFonts w:ascii="Arial" w:hAnsi="Arial" w:cs="Arial"/>
                <w:sz w:val="20"/>
                <w:szCs w:val="20"/>
              </w:rPr>
              <w:t>Bone</w:t>
            </w:r>
            <w:r w:rsidR="00CD07E2" w:rsidRPr="00237E40">
              <w:rPr>
                <w:rFonts w:ascii="Arial" w:hAnsi="Arial" w:cs="Arial"/>
                <w:sz w:val="20"/>
                <w:szCs w:val="20"/>
              </w:rPr>
              <w:t xml:space="preserve"> plate applied in bridging mode</w:t>
            </w:r>
          </w:p>
        </w:tc>
      </w:tr>
      <w:tr w:rsidR="001C759F" w:rsidRPr="00237E40" w14:paraId="283D1FA6" w14:textId="77777777" w:rsidTr="001C759F">
        <w:tblPrEx>
          <w:tblCellMar>
            <w:top w:w="113" w:type="dxa"/>
            <w:bottom w:w="113" w:type="dxa"/>
          </w:tblCellMar>
        </w:tblPrEx>
        <w:trPr>
          <w:trHeight w:val="227"/>
        </w:trPr>
        <w:tc>
          <w:tcPr>
            <w:tcW w:w="1353" w:type="dxa"/>
            <w:tcBorders>
              <w:top w:val="single" w:sz="4" w:space="0" w:color="auto"/>
              <w:bottom w:val="single" w:sz="4" w:space="0" w:color="auto"/>
              <w:right w:val="single" w:sz="4" w:space="0" w:color="auto"/>
            </w:tcBorders>
          </w:tcPr>
          <w:p w14:paraId="0EE5ED88" w14:textId="77777777" w:rsidR="001C759F" w:rsidRPr="00237E40" w:rsidRDefault="001C759F" w:rsidP="00E77D6A">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Answer</w:t>
            </w:r>
          </w:p>
        </w:tc>
        <w:tc>
          <w:tcPr>
            <w:tcW w:w="8547" w:type="dxa"/>
            <w:gridSpan w:val="4"/>
            <w:tcBorders>
              <w:top w:val="single" w:sz="4" w:space="0" w:color="auto"/>
              <w:left w:val="single" w:sz="4" w:space="0" w:color="auto"/>
              <w:bottom w:val="single" w:sz="4" w:space="0" w:color="auto"/>
            </w:tcBorders>
          </w:tcPr>
          <w:p w14:paraId="25D645B6" w14:textId="77777777" w:rsidR="001C759F" w:rsidRPr="00237E40" w:rsidRDefault="001C759F" w:rsidP="00E77D6A">
            <w:pPr>
              <w:spacing w:after="0" w:line="240" w:lineRule="auto"/>
              <w:ind w:right="46"/>
              <w:rPr>
                <w:rFonts w:ascii="Arial" w:eastAsia="Times New Roman" w:hAnsi="Arial" w:cs="Arial"/>
                <w:sz w:val="20"/>
                <w:szCs w:val="20"/>
              </w:rPr>
            </w:pPr>
            <w:r w:rsidRPr="00237E40">
              <w:rPr>
                <w:rFonts w:ascii="Arial" w:eastAsia="Times New Roman" w:hAnsi="Arial" w:cs="Arial"/>
                <w:sz w:val="20"/>
                <w:szCs w:val="20"/>
              </w:rPr>
              <w:t>A</w:t>
            </w:r>
          </w:p>
        </w:tc>
      </w:tr>
      <w:tr w:rsidR="001C759F" w:rsidRPr="00237E40" w14:paraId="49B1398C" w14:textId="77777777" w:rsidTr="001C759F">
        <w:tblPrEx>
          <w:tblCellMar>
            <w:top w:w="113" w:type="dxa"/>
            <w:bottom w:w="113" w:type="dxa"/>
          </w:tblCellMar>
        </w:tblPrEx>
        <w:trPr>
          <w:trHeight w:val="227"/>
        </w:trPr>
        <w:tc>
          <w:tcPr>
            <w:tcW w:w="1353" w:type="dxa"/>
            <w:tcBorders>
              <w:top w:val="single" w:sz="4" w:space="0" w:color="auto"/>
              <w:bottom w:val="single" w:sz="4" w:space="0" w:color="auto"/>
              <w:right w:val="single" w:sz="4" w:space="0" w:color="auto"/>
            </w:tcBorders>
          </w:tcPr>
          <w:p w14:paraId="4BF3F68D" w14:textId="77777777" w:rsidR="001C759F" w:rsidRPr="00237E40" w:rsidRDefault="001C759F" w:rsidP="00E77D6A">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Rationale</w:t>
            </w:r>
          </w:p>
        </w:tc>
        <w:tc>
          <w:tcPr>
            <w:tcW w:w="8547" w:type="dxa"/>
            <w:gridSpan w:val="4"/>
            <w:tcBorders>
              <w:top w:val="single" w:sz="4" w:space="0" w:color="auto"/>
              <w:left w:val="single" w:sz="4" w:space="0" w:color="auto"/>
              <w:bottom w:val="single" w:sz="4" w:space="0" w:color="auto"/>
            </w:tcBorders>
          </w:tcPr>
          <w:p w14:paraId="2FBCF817" w14:textId="77777777" w:rsidR="001C759F" w:rsidRPr="00237E40" w:rsidRDefault="00C1107A" w:rsidP="00E77D6A">
            <w:pPr>
              <w:pStyle w:val="Body"/>
              <w:rPr>
                <w:rFonts w:ascii="Arial" w:eastAsia="Arial" w:hAnsi="Arial" w:cs="Arial"/>
                <w:sz w:val="20"/>
                <w:szCs w:val="20"/>
              </w:rPr>
            </w:pPr>
            <w:r w:rsidRPr="00237E40">
              <w:rPr>
                <w:rFonts w:ascii="Arial" w:eastAsia="Arial" w:hAnsi="Arial" w:cs="Arial"/>
                <w:sz w:val="20"/>
                <w:szCs w:val="20"/>
              </w:rPr>
              <w:t xml:space="preserve">This is a simple non-comminuted transverse fracture that is anatomically reconstructable with the potential to achieve full load-sharing. Application of the plate in compression mode will </w:t>
            </w:r>
            <w:r w:rsidR="002104FC" w:rsidRPr="00237E40">
              <w:rPr>
                <w:rFonts w:ascii="Arial" w:eastAsia="Arial" w:hAnsi="Arial" w:cs="Arial"/>
                <w:sz w:val="20"/>
                <w:szCs w:val="20"/>
              </w:rPr>
              <w:t>achieve absolute</w:t>
            </w:r>
            <w:r w:rsidR="00FE47A7" w:rsidRPr="00237E40">
              <w:rPr>
                <w:rFonts w:ascii="Arial" w:eastAsia="Arial" w:hAnsi="Arial" w:cs="Arial"/>
                <w:sz w:val="20"/>
                <w:szCs w:val="20"/>
              </w:rPr>
              <w:t xml:space="preserve"> stability a</w:t>
            </w:r>
            <w:r w:rsidR="002104FC" w:rsidRPr="00237E40">
              <w:rPr>
                <w:rFonts w:ascii="Arial" w:eastAsia="Arial" w:hAnsi="Arial" w:cs="Arial"/>
                <w:sz w:val="20"/>
                <w:szCs w:val="20"/>
              </w:rPr>
              <w:t>nd thereby reduce interfragmenta</w:t>
            </w:r>
            <w:r w:rsidR="00FE47A7" w:rsidRPr="00237E40">
              <w:rPr>
                <w:rFonts w:ascii="Arial" w:eastAsia="Arial" w:hAnsi="Arial" w:cs="Arial"/>
                <w:sz w:val="20"/>
                <w:szCs w:val="20"/>
              </w:rPr>
              <w:t>ry strain. This will create the biomechanical environment for direct bone healing.</w:t>
            </w:r>
          </w:p>
          <w:p w14:paraId="5FA46B4E" w14:textId="55DD849C" w:rsidR="002104FC" w:rsidRPr="00237E40" w:rsidRDefault="00820AD5" w:rsidP="00E77D6A">
            <w:pPr>
              <w:pStyle w:val="Body"/>
              <w:rPr>
                <w:rFonts w:ascii="Arial" w:eastAsia="Arial" w:hAnsi="Arial" w:cs="Arial"/>
                <w:sz w:val="20"/>
                <w:szCs w:val="20"/>
              </w:rPr>
            </w:pPr>
            <w:r w:rsidRPr="00237E40">
              <w:rPr>
                <w:rFonts w:ascii="Arial" w:eastAsia="Arial" w:hAnsi="Arial" w:cs="Arial"/>
                <w:sz w:val="20"/>
                <w:szCs w:val="20"/>
              </w:rPr>
              <w:t>Compression plating is indicated</w:t>
            </w:r>
            <w:r w:rsidR="002104FC" w:rsidRPr="00237E40">
              <w:rPr>
                <w:rFonts w:ascii="Arial" w:eastAsia="Arial" w:hAnsi="Arial" w:cs="Arial"/>
                <w:sz w:val="20"/>
                <w:szCs w:val="20"/>
              </w:rPr>
              <w:t xml:space="preserve"> for </w:t>
            </w:r>
            <w:r w:rsidR="00237A23" w:rsidRPr="00237E40">
              <w:rPr>
                <w:rFonts w:ascii="Arial" w:eastAsia="Arial" w:hAnsi="Arial" w:cs="Arial"/>
                <w:sz w:val="20"/>
                <w:szCs w:val="20"/>
              </w:rPr>
              <w:t xml:space="preserve">simple (non-comminuted) </w:t>
            </w:r>
            <w:r w:rsidRPr="00237E40">
              <w:rPr>
                <w:rFonts w:ascii="Arial" w:eastAsia="Arial" w:hAnsi="Arial" w:cs="Arial"/>
                <w:sz w:val="20"/>
                <w:szCs w:val="20"/>
              </w:rPr>
              <w:t xml:space="preserve">transverse </w:t>
            </w:r>
            <w:r w:rsidR="002104FC" w:rsidRPr="00237E40">
              <w:rPr>
                <w:rFonts w:ascii="Arial" w:eastAsia="Arial" w:hAnsi="Arial" w:cs="Arial"/>
                <w:sz w:val="20"/>
                <w:szCs w:val="20"/>
              </w:rPr>
              <w:t>fracture</w:t>
            </w:r>
            <w:r w:rsidRPr="00237E40">
              <w:rPr>
                <w:rFonts w:ascii="Arial" w:eastAsia="Arial" w:hAnsi="Arial" w:cs="Arial"/>
                <w:sz w:val="20"/>
                <w:szCs w:val="20"/>
              </w:rPr>
              <w:t>s.</w:t>
            </w:r>
          </w:p>
          <w:p w14:paraId="5FD571F6" w14:textId="4BAD07C3" w:rsidR="00237A23" w:rsidRPr="00237E40" w:rsidRDefault="00820AD5" w:rsidP="00E77D6A">
            <w:pPr>
              <w:pStyle w:val="Body"/>
              <w:rPr>
                <w:rFonts w:ascii="Arial" w:eastAsia="Arial" w:hAnsi="Arial" w:cs="Arial"/>
                <w:sz w:val="20"/>
                <w:szCs w:val="20"/>
              </w:rPr>
            </w:pPr>
            <w:r w:rsidRPr="00237E40">
              <w:rPr>
                <w:rFonts w:ascii="Arial" w:eastAsia="Arial" w:hAnsi="Arial" w:cs="Arial"/>
                <w:sz w:val="20"/>
                <w:szCs w:val="20"/>
              </w:rPr>
              <w:t>Neutraliz</w:t>
            </w:r>
            <w:r w:rsidR="00237A23" w:rsidRPr="00237E40">
              <w:rPr>
                <w:rFonts w:ascii="Arial" w:eastAsia="Arial" w:hAnsi="Arial" w:cs="Arial"/>
                <w:sz w:val="20"/>
                <w:szCs w:val="20"/>
              </w:rPr>
              <w:t xml:space="preserve">ation plating is </w:t>
            </w:r>
            <w:r w:rsidRPr="00237E40">
              <w:rPr>
                <w:rFonts w:ascii="Arial" w:eastAsia="Arial" w:hAnsi="Arial" w:cs="Arial"/>
                <w:sz w:val="20"/>
                <w:szCs w:val="20"/>
              </w:rPr>
              <w:t>indicated</w:t>
            </w:r>
            <w:r w:rsidR="00237A23" w:rsidRPr="00237E40">
              <w:rPr>
                <w:rFonts w:ascii="Arial" w:eastAsia="Arial" w:hAnsi="Arial" w:cs="Arial"/>
                <w:sz w:val="20"/>
                <w:szCs w:val="20"/>
              </w:rPr>
              <w:t xml:space="preserve"> for simple (non-comminuted) long oblique and spiral fractures that have been anatomically reconstructed with lag</w:t>
            </w:r>
            <w:r w:rsidRPr="00237E40">
              <w:rPr>
                <w:rFonts w:ascii="Arial" w:eastAsia="Arial" w:hAnsi="Arial" w:cs="Arial"/>
                <w:sz w:val="20"/>
                <w:szCs w:val="20"/>
              </w:rPr>
              <w:t xml:space="preserve"> screws</w:t>
            </w:r>
            <w:r w:rsidR="00237A23" w:rsidRPr="00237E40">
              <w:rPr>
                <w:rFonts w:ascii="Arial" w:eastAsia="Arial" w:hAnsi="Arial" w:cs="Arial"/>
                <w:sz w:val="20"/>
                <w:szCs w:val="20"/>
              </w:rPr>
              <w:t>.</w:t>
            </w:r>
          </w:p>
          <w:p w14:paraId="2ED6A3BE" w14:textId="77777777" w:rsidR="00820AD5" w:rsidRPr="00237E40" w:rsidRDefault="00820AD5" w:rsidP="00820AD5">
            <w:pPr>
              <w:pStyle w:val="Body"/>
              <w:rPr>
                <w:rFonts w:ascii="Arial" w:eastAsia="Arial" w:hAnsi="Arial" w:cs="Arial"/>
                <w:sz w:val="20"/>
                <w:szCs w:val="20"/>
              </w:rPr>
            </w:pPr>
            <w:r w:rsidRPr="00237E40">
              <w:rPr>
                <w:rFonts w:ascii="Arial" w:eastAsia="Arial" w:hAnsi="Arial" w:cs="Arial"/>
                <w:sz w:val="20"/>
                <w:szCs w:val="20"/>
              </w:rPr>
              <w:t>It is contraindicated to place a lag screw across a transverse fracture.</w:t>
            </w:r>
          </w:p>
          <w:p w14:paraId="6946517E" w14:textId="706B6C4E" w:rsidR="00237A23" w:rsidRPr="00237E40" w:rsidRDefault="00237A23" w:rsidP="00820AD5">
            <w:pPr>
              <w:pStyle w:val="Body"/>
              <w:rPr>
                <w:rFonts w:ascii="Arial" w:eastAsia="Arial" w:hAnsi="Arial" w:cs="Arial"/>
                <w:sz w:val="20"/>
                <w:szCs w:val="20"/>
              </w:rPr>
            </w:pPr>
            <w:r w:rsidRPr="00237E40">
              <w:rPr>
                <w:rFonts w:ascii="Arial" w:eastAsia="Arial" w:hAnsi="Arial" w:cs="Arial"/>
                <w:sz w:val="20"/>
                <w:szCs w:val="20"/>
              </w:rPr>
              <w:t xml:space="preserve">Bridge plating is </w:t>
            </w:r>
            <w:r w:rsidR="00820AD5" w:rsidRPr="00237E40">
              <w:rPr>
                <w:rFonts w:ascii="Arial" w:eastAsia="Arial" w:hAnsi="Arial" w:cs="Arial"/>
                <w:sz w:val="20"/>
                <w:szCs w:val="20"/>
              </w:rPr>
              <w:t>indicated</w:t>
            </w:r>
            <w:r w:rsidRPr="00237E40">
              <w:rPr>
                <w:rFonts w:ascii="Arial" w:eastAsia="Arial" w:hAnsi="Arial" w:cs="Arial"/>
                <w:sz w:val="20"/>
                <w:szCs w:val="20"/>
              </w:rPr>
              <w:t xml:space="preserve"> for comminuted fractures where anatomic reco</w:t>
            </w:r>
            <w:r w:rsidR="00820AD5" w:rsidRPr="00237E40">
              <w:rPr>
                <w:rFonts w:ascii="Arial" w:eastAsia="Arial" w:hAnsi="Arial" w:cs="Arial"/>
                <w:sz w:val="20"/>
                <w:szCs w:val="20"/>
              </w:rPr>
              <w:t>nstruction and load-sharing can</w:t>
            </w:r>
            <w:r w:rsidRPr="00237E40">
              <w:rPr>
                <w:rFonts w:ascii="Arial" w:eastAsia="Arial" w:hAnsi="Arial" w:cs="Arial"/>
                <w:sz w:val="20"/>
                <w:szCs w:val="20"/>
              </w:rPr>
              <w:t xml:space="preserve">not be achieved. </w:t>
            </w:r>
          </w:p>
        </w:tc>
      </w:tr>
      <w:tr w:rsidR="001C759F" w:rsidRPr="00237E40" w14:paraId="6D237C7D" w14:textId="77777777" w:rsidTr="00216B31">
        <w:tblPrEx>
          <w:tblCellMar>
            <w:top w:w="113" w:type="dxa"/>
            <w:bottom w:w="113" w:type="dxa"/>
          </w:tblCellMar>
        </w:tblPrEx>
        <w:trPr>
          <w:trHeight w:val="307"/>
        </w:trPr>
        <w:tc>
          <w:tcPr>
            <w:tcW w:w="1353" w:type="dxa"/>
            <w:tcBorders>
              <w:top w:val="single" w:sz="4" w:space="0" w:color="auto"/>
              <w:bottom w:val="single" w:sz="4" w:space="0" w:color="auto"/>
              <w:right w:val="single" w:sz="4" w:space="0" w:color="auto"/>
            </w:tcBorders>
          </w:tcPr>
          <w:p w14:paraId="2EF9837B" w14:textId="1A81DD89" w:rsidR="001C759F" w:rsidRPr="00237E40" w:rsidRDefault="001C759F" w:rsidP="00E77D6A">
            <w:pPr>
              <w:spacing w:after="0" w:line="240" w:lineRule="auto"/>
              <w:ind w:right="46"/>
              <w:rPr>
                <w:rFonts w:ascii="Arial" w:eastAsia="Times New Roman" w:hAnsi="Arial" w:cs="Arial"/>
                <w:sz w:val="18"/>
                <w:szCs w:val="18"/>
              </w:rPr>
            </w:pPr>
            <w:r w:rsidRPr="00237E40">
              <w:rPr>
                <w:rFonts w:ascii="Arial" w:eastAsia="Times New Roman" w:hAnsi="Arial" w:cs="Arial"/>
                <w:b/>
                <w:sz w:val="18"/>
                <w:szCs w:val="18"/>
              </w:rPr>
              <w:t>Reference(s)</w:t>
            </w:r>
          </w:p>
        </w:tc>
        <w:tc>
          <w:tcPr>
            <w:tcW w:w="8547" w:type="dxa"/>
            <w:gridSpan w:val="4"/>
            <w:tcBorders>
              <w:top w:val="single" w:sz="4" w:space="0" w:color="auto"/>
              <w:left w:val="single" w:sz="4" w:space="0" w:color="auto"/>
              <w:bottom w:val="single" w:sz="4" w:space="0" w:color="auto"/>
            </w:tcBorders>
          </w:tcPr>
          <w:p w14:paraId="3535D46F" w14:textId="5EFE4595" w:rsidR="001C759F" w:rsidRPr="00237E40" w:rsidRDefault="002104FC" w:rsidP="0039769A">
            <w:pPr>
              <w:spacing w:before="100" w:beforeAutospacing="1" w:after="100" w:afterAutospacing="1" w:line="240" w:lineRule="auto"/>
              <w:outlineLvl w:val="3"/>
              <w:rPr>
                <w:rFonts w:ascii="Arial" w:eastAsia="Times New Roman" w:hAnsi="Arial" w:cs="Arial"/>
                <w:b/>
                <w:bCs/>
                <w:kern w:val="36"/>
                <w:sz w:val="18"/>
                <w:szCs w:val="18"/>
              </w:rPr>
            </w:pPr>
            <w:r w:rsidRPr="00237E40">
              <w:rPr>
                <w:rStyle w:val="Strong"/>
                <w:rFonts w:eastAsia="Times New Roman" w:cs="Times New Roman"/>
                <w:sz w:val="20"/>
              </w:rPr>
              <w:t>Authors:</w:t>
            </w:r>
            <w:r w:rsidRPr="00237E40">
              <w:rPr>
                <w:rFonts w:eastAsia="Times New Roman" w:cs="Times New Roman"/>
                <w:sz w:val="20"/>
              </w:rPr>
              <w:t xml:space="preserve"> Peter V Giannoudis, Hans Christoph Pape, Michael Schütz. AO Surgery Reference</w:t>
            </w:r>
            <w:r w:rsidR="00216B31" w:rsidRPr="00237E40">
              <w:rPr>
                <w:rFonts w:eastAsia="Times New Roman" w:cs="Times New Roman"/>
                <w:sz w:val="20"/>
              </w:rPr>
              <w:t>.</w:t>
            </w:r>
          </w:p>
        </w:tc>
      </w:tr>
    </w:tbl>
    <w:p w14:paraId="3A91CB6B" w14:textId="77777777" w:rsidR="00237E40" w:rsidRDefault="00237E40">
      <w:r>
        <w:br w:type="page"/>
      </w:r>
    </w:p>
    <w:tbl>
      <w:tblPr>
        <w:tblW w:w="9900" w:type="dxa"/>
        <w:tblInd w:w="-252" w:type="dxa"/>
        <w:tblBorders>
          <w:top w:val="single" w:sz="4" w:space="0" w:color="auto"/>
          <w:left w:val="single" w:sz="4" w:space="0" w:color="auto"/>
          <w:bottom w:val="single" w:sz="4" w:space="0" w:color="auto"/>
          <w:right w:val="single" w:sz="4" w:space="0" w:color="auto"/>
        </w:tblBorders>
        <w:tblLayout w:type="fixed"/>
        <w:tblCellMar>
          <w:top w:w="57" w:type="dxa"/>
          <w:bottom w:w="57" w:type="dxa"/>
        </w:tblCellMar>
        <w:tblLook w:val="01E0" w:firstRow="1" w:lastRow="1" w:firstColumn="1" w:lastColumn="1" w:noHBand="0" w:noVBand="0"/>
      </w:tblPr>
      <w:tblGrid>
        <w:gridCol w:w="1353"/>
        <w:gridCol w:w="1589"/>
        <w:gridCol w:w="2238"/>
        <w:gridCol w:w="1807"/>
        <w:gridCol w:w="2913"/>
      </w:tblGrid>
      <w:tr w:rsidR="0061262C" w:rsidRPr="00237E40" w14:paraId="224EB95B" w14:textId="77777777" w:rsidTr="0061262C">
        <w:trPr>
          <w:trHeight w:val="265"/>
        </w:trPr>
        <w:tc>
          <w:tcPr>
            <w:tcW w:w="2942" w:type="dxa"/>
            <w:gridSpan w:val="2"/>
            <w:tcBorders>
              <w:top w:val="single" w:sz="4" w:space="0" w:color="auto"/>
              <w:bottom w:val="single" w:sz="4" w:space="0" w:color="auto"/>
              <w:right w:val="single" w:sz="4" w:space="0" w:color="auto"/>
            </w:tcBorders>
            <w:shd w:val="pct10" w:color="auto" w:fill="auto"/>
          </w:tcPr>
          <w:p w14:paraId="0FFB6962" w14:textId="4672BB8C" w:rsidR="0061262C" w:rsidRPr="00237E40" w:rsidRDefault="0061262C" w:rsidP="00E77D6A">
            <w:pPr>
              <w:spacing w:after="0" w:line="240" w:lineRule="auto"/>
              <w:ind w:right="46"/>
              <w:rPr>
                <w:rFonts w:ascii="Arial" w:eastAsia="Times New Roman" w:hAnsi="Arial" w:cs="Arial"/>
                <w:b/>
                <w:sz w:val="20"/>
                <w:szCs w:val="20"/>
              </w:rPr>
            </w:pPr>
            <w:r w:rsidRPr="00237E40">
              <w:rPr>
                <w:rFonts w:ascii="Arial" w:eastAsia="Times New Roman" w:hAnsi="Arial" w:cs="Arial"/>
                <w:b/>
                <w:sz w:val="20"/>
                <w:szCs w:val="20"/>
              </w:rPr>
              <w:lastRenderedPageBreak/>
              <w:t xml:space="preserve">Question </w:t>
            </w:r>
            <w:r w:rsidR="00C62474" w:rsidRPr="00237E40">
              <w:rPr>
                <w:rFonts w:ascii="Arial" w:eastAsia="Times New Roman" w:hAnsi="Arial" w:cs="Arial"/>
                <w:b/>
                <w:sz w:val="20"/>
                <w:szCs w:val="20"/>
              </w:rPr>
              <w:t>2</w:t>
            </w:r>
          </w:p>
        </w:tc>
        <w:tc>
          <w:tcPr>
            <w:tcW w:w="4045" w:type="dxa"/>
            <w:gridSpan w:val="2"/>
            <w:tcBorders>
              <w:top w:val="single" w:sz="4" w:space="0" w:color="auto"/>
              <w:left w:val="single" w:sz="4" w:space="0" w:color="auto"/>
              <w:bottom w:val="single" w:sz="4" w:space="0" w:color="auto"/>
              <w:right w:val="single" w:sz="4" w:space="0" w:color="auto"/>
            </w:tcBorders>
          </w:tcPr>
          <w:p w14:paraId="3B067B6B" w14:textId="77777777" w:rsidR="0061262C" w:rsidRPr="00237E40" w:rsidRDefault="0061262C" w:rsidP="00E77D6A">
            <w:pPr>
              <w:spacing w:after="0" w:line="240" w:lineRule="auto"/>
              <w:ind w:right="46"/>
              <w:rPr>
                <w:rFonts w:ascii="Arial" w:eastAsia="Times New Roman" w:hAnsi="Arial" w:cs="Arial"/>
              </w:rPr>
            </w:pPr>
            <w:r w:rsidRPr="00237E40">
              <w:rPr>
                <w:rFonts w:ascii="Arial" w:eastAsia="Times New Roman" w:hAnsi="Arial" w:cs="Arial"/>
              </w:rPr>
              <w:t xml:space="preserve">Level of difficulty: </w:t>
            </w:r>
          </w:p>
        </w:tc>
        <w:tc>
          <w:tcPr>
            <w:tcW w:w="2913" w:type="dxa"/>
            <w:tcBorders>
              <w:top w:val="single" w:sz="4" w:space="0" w:color="auto"/>
              <w:left w:val="single" w:sz="4" w:space="0" w:color="auto"/>
              <w:bottom w:val="single" w:sz="4" w:space="0" w:color="auto"/>
            </w:tcBorders>
          </w:tcPr>
          <w:p w14:paraId="02B985CD" w14:textId="33C085F7" w:rsidR="0061262C" w:rsidRPr="00237E40" w:rsidRDefault="00161E32" w:rsidP="009C76CD">
            <w:pPr>
              <w:spacing w:after="0" w:line="240" w:lineRule="auto"/>
              <w:ind w:right="46"/>
              <w:rPr>
                <w:rFonts w:ascii="Arial" w:eastAsia="Times New Roman" w:hAnsi="Arial" w:cs="Arial"/>
              </w:rPr>
            </w:pPr>
            <w:r w:rsidRPr="00237E40">
              <w:rPr>
                <w:rFonts w:ascii="Arial" w:eastAsia="Times New Roman" w:hAnsi="Arial" w:cs="Arial"/>
              </w:rPr>
              <w:t>D</w:t>
            </w:r>
            <w:r w:rsidR="009C76CD" w:rsidRPr="00237E40">
              <w:rPr>
                <w:rFonts w:ascii="Arial" w:eastAsia="Times New Roman" w:hAnsi="Arial" w:cs="Arial"/>
              </w:rPr>
              <w:t>ifficult (post</w:t>
            </w:r>
            <w:r w:rsidR="0061262C" w:rsidRPr="00237E40">
              <w:rPr>
                <w:rFonts w:ascii="Arial" w:eastAsia="Times New Roman" w:hAnsi="Arial" w:cs="Arial"/>
              </w:rPr>
              <w:t>course)</w:t>
            </w:r>
          </w:p>
        </w:tc>
      </w:tr>
      <w:tr w:rsidR="0061262C" w:rsidRPr="00237E40" w14:paraId="2A9C21DD" w14:textId="77777777" w:rsidTr="004323B4">
        <w:tblPrEx>
          <w:tblCellMar>
            <w:top w:w="113" w:type="dxa"/>
            <w:bottom w:w="113" w:type="dxa"/>
          </w:tblCellMar>
        </w:tblPrEx>
        <w:trPr>
          <w:trHeight w:val="4632"/>
        </w:trPr>
        <w:tc>
          <w:tcPr>
            <w:tcW w:w="5180" w:type="dxa"/>
            <w:gridSpan w:val="3"/>
            <w:tcBorders>
              <w:top w:val="single" w:sz="4" w:space="0" w:color="auto"/>
              <w:bottom w:val="single" w:sz="4" w:space="0" w:color="auto"/>
              <w:right w:val="single" w:sz="4" w:space="0" w:color="auto"/>
            </w:tcBorders>
          </w:tcPr>
          <w:p w14:paraId="723F8AEA" w14:textId="51C56197" w:rsidR="0061262C" w:rsidRPr="00237E40" w:rsidRDefault="009C76CD" w:rsidP="00E77D6A">
            <w:pPr>
              <w:spacing w:after="0" w:line="240" w:lineRule="auto"/>
              <w:ind w:right="46"/>
              <w:rPr>
                <w:rFonts w:ascii="Arial" w:eastAsia="Times New Roman" w:hAnsi="Arial" w:cs="Arial"/>
              </w:rPr>
            </w:pPr>
            <w:r w:rsidRPr="00237E40">
              <w:rPr>
                <w:noProof/>
              </w:rPr>
              <w:drawing>
                <wp:inline distT="0" distB="0" distL="0" distR="0" wp14:anchorId="66AD3A32" wp14:editId="4AD05F36">
                  <wp:extent cx="1061177" cy="2790092"/>
                  <wp:effectExtent l="0" t="0" r="5715" b="0"/>
                  <wp:docPr id="5" name="Picture 5" descr="/Users/cassioaf/Dropbox/surgery reference guide tibia/cases x ray/42b3 diagnostics canine/42b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cassioaf/Dropbox/surgery reference guide tibia/cases x ray/42b3 diagnostics canine/42b3 2.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33303" r="30933" b="39556"/>
                          <a:stretch/>
                        </pic:blipFill>
                        <pic:spPr bwMode="auto">
                          <a:xfrm>
                            <a:off x="0" y="0"/>
                            <a:ext cx="1063539" cy="2796303"/>
                          </a:xfrm>
                          <a:prstGeom prst="rect">
                            <a:avLst/>
                          </a:prstGeom>
                          <a:noFill/>
                          <a:ln>
                            <a:noFill/>
                          </a:ln>
                          <a:extLst>
                            <a:ext uri="{53640926-AAD7-44d8-BBD7-CCE9431645EC}">
                              <a14:shadowObscured xmlns:a14="http://schemas.microsoft.com/office/drawing/2010/main"/>
                            </a:ext>
                          </a:extLst>
                        </pic:spPr>
                      </pic:pic>
                    </a:graphicData>
                  </a:graphic>
                </wp:inline>
              </w:drawing>
            </w:r>
            <w:r w:rsidRPr="00237E40">
              <w:rPr>
                <w:noProof/>
              </w:rPr>
              <w:drawing>
                <wp:inline distT="0" distB="0" distL="0" distR="0" wp14:anchorId="1C3DCB67" wp14:editId="13D90B1A">
                  <wp:extent cx="1130864" cy="2778291"/>
                  <wp:effectExtent l="0" t="0" r="0" b="3175"/>
                  <wp:docPr id="8" name="Picture 8" descr="/Users/cassioaf/Dropbox/surgery reference guide tibia/cases x ray/42b3 diagnostics canine/42 b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cassioaf/Dropbox/surgery reference guide tibia/cases x ray/42b3 diagnostics canine/42 b3 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38638" r="34214" b="33934"/>
                          <a:stretch/>
                        </pic:blipFill>
                        <pic:spPr bwMode="auto">
                          <a:xfrm flipH="1">
                            <a:off x="0" y="0"/>
                            <a:ext cx="1136258" cy="27915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20" w:type="dxa"/>
            <w:gridSpan w:val="2"/>
            <w:tcBorders>
              <w:top w:val="single" w:sz="4" w:space="0" w:color="auto"/>
              <w:left w:val="single" w:sz="4" w:space="0" w:color="auto"/>
              <w:bottom w:val="single" w:sz="4" w:space="0" w:color="auto"/>
            </w:tcBorders>
          </w:tcPr>
          <w:p w14:paraId="099837B9" w14:textId="52823754" w:rsidR="000A6A01" w:rsidRPr="00237E40" w:rsidRDefault="0061262C" w:rsidP="00E77D6A">
            <w:pPr>
              <w:pStyle w:val="Body"/>
              <w:rPr>
                <w:rFonts w:ascii="Arial" w:hAnsi="Arial" w:cs="Arial"/>
                <w:sz w:val="24"/>
                <w:szCs w:val="24"/>
              </w:rPr>
            </w:pPr>
            <w:r w:rsidRPr="00237E40">
              <w:rPr>
                <w:rFonts w:ascii="Arial" w:hAnsi="Arial" w:cs="Arial"/>
                <w:sz w:val="24"/>
                <w:szCs w:val="24"/>
              </w:rPr>
              <w:t>T</w:t>
            </w:r>
            <w:r w:rsidR="0086201D" w:rsidRPr="00237E40">
              <w:rPr>
                <w:rFonts w:ascii="Arial" w:hAnsi="Arial" w:cs="Arial"/>
                <w:sz w:val="24"/>
                <w:szCs w:val="24"/>
              </w:rPr>
              <w:t>hese are the x-rays of a 3-year-</w:t>
            </w:r>
            <w:r w:rsidRPr="00237E40">
              <w:rPr>
                <w:rFonts w:ascii="Arial" w:hAnsi="Arial" w:cs="Arial"/>
                <w:sz w:val="24"/>
                <w:szCs w:val="24"/>
              </w:rPr>
              <w:t xml:space="preserve">old, </w:t>
            </w:r>
            <w:r w:rsidR="00597ECD" w:rsidRPr="00237E40">
              <w:rPr>
                <w:rFonts w:ascii="Arial" w:hAnsi="Arial" w:cs="Arial"/>
                <w:sz w:val="24"/>
                <w:szCs w:val="24"/>
              </w:rPr>
              <w:t>8</w:t>
            </w:r>
            <w:r w:rsidR="00730647" w:rsidRPr="00237E40">
              <w:rPr>
                <w:rFonts w:ascii="Arial" w:hAnsi="Arial" w:cs="Arial"/>
                <w:sz w:val="24"/>
                <w:szCs w:val="24"/>
              </w:rPr>
              <w:t>-</w:t>
            </w:r>
            <w:r w:rsidR="00BA3B2B" w:rsidRPr="00237E40">
              <w:rPr>
                <w:rFonts w:ascii="Arial" w:hAnsi="Arial" w:cs="Arial"/>
                <w:sz w:val="24"/>
                <w:szCs w:val="24"/>
              </w:rPr>
              <w:t xml:space="preserve">kg lhasa apso, hit by a car. </w:t>
            </w:r>
            <w:r w:rsidR="000A6A01" w:rsidRPr="00237E40">
              <w:rPr>
                <w:rFonts w:ascii="Arial" w:hAnsi="Arial" w:cs="Arial"/>
                <w:sz w:val="24"/>
                <w:szCs w:val="24"/>
              </w:rPr>
              <w:t xml:space="preserve">This </w:t>
            </w:r>
            <w:r w:rsidR="00597ECD" w:rsidRPr="00237E40">
              <w:rPr>
                <w:rFonts w:ascii="Arial" w:hAnsi="Arial" w:cs="Arial"/>
                <w:sz w:val="24"/>
                <w:szCs w:val="24"/>
              </w:rPr>
              <w:t xml:space="preserve">5-piece comminuted tibial </w:t>
            </w:r>
            <w:r w:rsidR="000A6A01" w:rsidRPr="00237E40">
              <w:rPr>
                <w:rFonts w:ascii="Arial" w:hAnsi="Arial" w:cs="Arial"/>
                <w:sz w:val="24"/>
                <w:szCs w:val="24"/>
              </w:rPr>
              <w:t xml:space="preserve">fracture will be repaired with a bone plate of appropriate size. </w:t>
            </w:r>
          </w:p>
          <w:p w14:paraId="6BA8EE7C" w14:textId="77777777" w:rsidR="000A6A01" w:rsidRPr="00237E40" w:rsidRDefault="000A6A01" w:rsidP="00E77D6A">
            <w:pPr>
              <w:pStyle w:val="Body"/>
              <w:rPr>
                <w:rFonts w:ascii="Arial" w:hAnsi="Arial" w:cs="Arial"/>
                <w:sz w:val="24"/>
                <w:szCs w:val="24"/>
              </w:rPr>
            </w:pPr>
          </w:p>
          <w:p w14:paraId="0E89D6BB" w14:textId="58FC4822" w:rsidR="0061262C" w:rsidRPr="00237E40" w:rsidRDefault="00597ECD" w:rsidP="00E77D6A">
            <w:pPr>
              <w:pStyle w:val="Body"/>
              <w:rPr>
                <w:rFonts w:ascii="Arial" w:hAnsi="Arial" w:cs="Arial"/>
                <w:sz w:val="24"/>
                <w:szCs w:val="24"/>
              </w:rPr>
            </w:pPr>
            <w:r w:rsidRPr="00237E40">
              <w:rPr>
                <w:rFonts w:ascii="Arial" w:hAnsi="Arial" w:cs="Arial"/>
                <w:sz w:val="24"/>
                <w:szCs w:val="24"/>
              </w:rPr>
              <w:t>What would be the most appropriate method for applying this bone plate?</w:t>
            </w:r>
          </w:p>
          <w:p w14:paraId="58FF6CD8" w14:textId="77777777" w:rsidR="0061262C" w:rsidRPr="00237E40" w:rsidRDefault="0061262C" w:rsidP="00E77D6A">
            <w:pPr>
              <w:pStyle w:val="Body"/>
              <w:rPr>
                <w:rFonts w:ascii="Arial" w:hAnsi="Arial" w:cs="Arial"/>
                <w:sz w:val="24"/>
                <w:szCs w:val="24"/>
              </w:rPr>
            </w:pPr>
          </w:p>
          <w:p w14:paraId="59FF7B0D" w14:textId="77777777" w:rsidR="0061262C" w:rsidRPr="00237E40" w:rsidRDefault="0061262C" w:rsidP="00E77D6A">
            <w:pPr>
              <w:pStyle w:val="Body"/>
              <w:rPr>
                <w:rFonts w:ascii="Arial" w:hAnsi="Arial" w:cs="Arial"/>
                <w:sz w:val="24"/>
                <w:szCs w:val="24"/>
              </w:rPr>
            </w:pPr>
          </w:p>
          <w:p w14:paraId="392080BC" w14:textId="77777777" w:rsidR="0061262C" w:rsidRPr="00237E40" w:rsidRDefault="0061262C" w:rsidP="00E77D6A">
            <w:pPr>
              <w:pStyle w:val="Body"/>
              <w:rPr>
                <w:rFonts w:ascii="Arial" w:hAnsi="Arial" w:cs="Arial"/>
                <w:sz w:val="24"/>
                <w:szCs w:val="24"/>
              </w:rPr>
            </w:pPr>
          </w:p>
          <w:p w14:paraId="2EF76C10" w14:textId="77777777" w:rsidR="0061262C" w:rsidRPr="00237E40" w:rsidRDefault="0061262C" w:rsidP="00E77D6A">
            <w:pPr>
              <w:pStyle w:val="Body"/>
              <w:rPr>
                <w:rFonts w:ascii="Arial" w:hAnsi="Arial" w:cs="Arial"/>
                <w:sz w:val="24"/>
                <w:szCs w:val="24"/>
              </w:rPr>
            </w:pPr>
          </w:p>
          <w:p w14:paraId="64F96B64" w14:textId="77777777" w:rsidR="0061262C" w:rsidRPr="00237E40" w:rsidRDefault="0061262C" w:rsidP="00E77D6A">
            <w:pPr>
              <w:pStyle w:val="Body"/>
              <w:rPr>
                <w:rFonts w:ascii="Arial" w:hAnsi="Arial" w:cs="Arial"/>
                <w:sz w:val="24"/>
                <w:szCs w:val="24"/>
              </w:rPr>
            </w:pPr>
          </w:p>
          <w:p w14:paraId="4F99C367" w14:textId="77777777" w:rsidR="0061262C" w:rsidRPr="00237E40" w:rsidRDefault="0061262C" w:rsidP="00E77D6A">
            <w:pPr>
              <w:pStyle w:val="Body"/>
              <w:rPr>
                <w:rFonts w:ascii="Arial" w:hAnsi="Arial" w:cs="Arial"/>
                <w:sz w:val="24"/>
                <w:szCs w:val="24"/>
              </w:rPr>
            </w:pPr>
          </w:p>
          <w:p w14:paraId="58EA2BB8" w14:textId="77777777" w:rsidR="0061262C" w:rsidRPr="00237E40" w:rsidRDefault="0061262C" w:rsidP="00E77D6A">
            <w:pPr>
              <w:pStyle w:val="Body"/>
              <w:rPr>
                <w:rFonts w:ascii="Arial" w:eastAsia="Times New Roman" w:hAnsi="Arial" w:cs="Arial"/>
                <w:bCs/>
              </w:rPr>
            </w:pPr>
          </w:p>
        </w:tc>
      </w:tr>
      <w:tr w:rsidR="000A6A01" w:rsidRPr="00237E40" w14:paraId="39D3EA0A" w14:textId="77777777" w:rsidTr="0061262C">
        <w:tblPrEx>
          <w:tblCellMar>
            <w:top w:w="113" w:type="dxa"/>
            <w:bottom w:w="113" w:type="dxa"/>
          </w:tblCellMar>
        </w:tblPrEx>
        <w:trPr>
          <w:trHeight w:val="227"/>
        </w:trPr>
        <w:tc>
          <w:tcPr>
            <w:tcW w:w="1353" w:type="dxa"/>
            <w:tcBorders>
              <w:top w:val="single" w:sz="4" w:space="0" w:color="auto"/>
              <w:bottom w:val="single" w:sz="4" w:space="0" w:color="auto"/>
              <w:right w:val="single" w:sz="4" w:space="0" w:color="auto"/>
            </w:tcBorders>
          </w:tcPr>
          <w:p w14:paraId="42CBE3F7" w14:textId="79BE850F" w:rsidR="000A6A01" w:rsidRPr="00237E40" w:rsidRDefault="000A6A01" w:rsidP="00E77D6A">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Option A</w:t>
            </w:r>
          </w:p>
        </w:tc>
        <w:tc>
          <w:tcPr>
            <w:tcW w:w="8547" w:type="dxa"/>
            <w:gridSpan w:val="4"/>
            <w:tcBorders>
              <w:top w:val="single" w:sz="4" w:space="0" w:color="auto"/>
              <w:left w:val="single" w:sz="4" w:space="0" w:color="auto"/>
              <w:bottom w:val="single" w:sz="4" w:space="0" w:color="auto"/>
            </w:tcBorders>
          </w:tcPr>
          <w:p w14:paraId="22F55BEA" w14:textId="193F297F" w:rsidR="000A6A01" w:rsidRPr="00237E40" w:rsidRDefault="000A6A01" w:rsidP="00E77D6A">
            <w:pPr>
              <w:spacing w:after="0" w:line="240" w:lineRule="auto"/>
              <w:ind w:right="46"/>
              <w:rPr>
                <w:rFonts w:ascii="Arial" w:eastAsia="Times New Roman" w:hAnsi="Arial" w:cs="Arial"/>
                <w:sz w:val="24"/>
                <w:szCs w:val="24"/>
              </w:rPr>
            </w:pPr>
            <w:r w:rsidRPr="00237E40">
              <w:rPr>
                <w:rFonts w:ascii="Arial" w:hAnsi="Arial" w:cs="Arial"/>
                <w:szCs w:val="24"/>
              </w:rPr>
              <w:t xml:space="preserve">Bone plate </w:t>
            </w:r>
            <w:r w:rsidR="00CD07E2" w:rsidRPr="00237E40">
              <w:rPr>
                <w:rFonts w:ascii="Arial" w:hAnsi="Arial" w:cs="Arial"/>
                <w:szCs w:val="24"/>
              </w:rPr>
              <w:t>applied in compression mode</w:t>
            </w:r>
          </w:p>
        </w:tc>
      </w:tr>
      <w:tr w:rsidR="000A6A01" w:rsidRPr="00237E40" w14:paraId="74778A0D" w14:textId="77777777" w:rsidTr="0061262C">
        <w:tblPrEx>
          <w:tblCellMar>
            <w:top w:w="113" w:type="dxa"/>
            <w:bottom w:w="113" w:type="dxa"/>
          </w:tblCellMar>
        </w:tblPrEx>
        <w:trPr>
          <w:trHeight w:val="227"/>
        </w:trPr>
        <w:tc>
          <w:tcPr>
            <w:tcW w:w="1353" w:type="dxa"/>
            <w:tcBorders>
              <w:top w:val="single" w:sz="4" w:space="0" w:color="auto"/>
              <w:bottom w:val="single" w:sz="4" w:space="0" w:color="auto"/>
              <w:right w:val="single" w:sz="4" w:space="0" w:color="auto"/>
            </w:tcBorders>
          </w:tcPr>
          <w:p w14:paraId="11C646CB" w14:textId="26FFF8D4" w:rsidR="000A6A01" w:rsidRPr="00237E40" w:rsidRDefault="000A6A01" w:rsidP="00E77D6A">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Option B</w:t>
            </w:r>
          </w:p>
        </w:tc>
        <w:tc>
          <w:tcPr>
            <w:tcW w:w="8547" w:type="dxa"/>
            <w:gridSpan w:val="4"/>
            <w:tcBorders>
              <w:top w:val="single" w:sz="4" w:space="0" w:color="auto"/>
              <w:left w:val="single" w:sz="4" w:space="0" w:color="auto"/>
              <w:bottom w:val="single" w:sz="4" w:space="0" w:color="auto"/>
            </w:tcBorders>
          </w:tcPr>
          <w:p w14:paraId="7E96A652" w14:textId="393A96D3" w:rsidR="000A6A01" w:rsidRPr="00237E40" w:rsidRDefault="000A6A01" w:rsidP="00E77D6A">
            <w:pPr>
              <w:pStyle w:val="Body"/>
              <w:rPr>
                <w:rFonts w:ascii="Arial" w:eastAsia="Arial" w:hAnsi="Arial" w:cs="Arial"/>
                <w:szCs w:val="24"/>
              </w:rPr>
            </w:pPr>
            <w:r w:rsidRPr="00237E40">
              <w:rPr>
                <w:rFonts w:ascii="Arial" w:hAnsi="Arial" w:cs="Arial"/>
                <w:szCs w:val="24"/>
              </w:rPr>
              <w:t>Bone plate</w:t>
            </w:r>
            <w:r w:rsidR="00CD07E2" w:rsidRPr="00237E40">
              <w:rPr>
                <w:rFonts w:ascii="Arial" w:hAnsi="Arial" w:cs="Arial"/>
                <w:szCs w:val="24"/>
              </w:rPr>
              <w:t xml:space="preserve"> applied in neutralization mode</w:t>
            </w:r>
          </w:p>
        </w:tc>
      </w:tr>
      <w:tr w:rsidR="000A6A01" w:rsidRPr="00237E40" w14:paraId="4272A79C" w14:textId="77777777" w:rsidTr="00161E32">
        <w:tblPrEx>
          <w:tblCellMar>
            <w:top w:w="113" w:type="dxa"/>
            <w:bottom w:w="113" w:type="dxa"/>
          </w:tblCellMar>
        </w:tblPrEx>
        <w:trPr>
          <w:trHeight w:val="340"/>
        </w:trPr>
        <w:tc>
          <w:tcPr>
            <w:tcW w:w="1353" w:type="dxa"/>
            <w:tcBorders>
              <w:top w:val="single" w:sz="4" w:space="0" w:color="auto"/>
              <w:bottom w:val="single" w:sz="4" w:space="0" w:color="auto"/>
              <w:right w:val="single" w:sz="4" w:space="0" w:color="auto"/>
            </w:tcBorders>
          </w:tcPr>
          <w:p w14:paraId="28F81514" w14:textId="49399F55" w:rsidR="000A6A01" w:rsidRPr="00237E40" w:rsidRDefault="000A6A01" w:rsidP="00E77D6A">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Option C</w:t>
            </w:r>
          </w:p>
        </w:tc>
        <w:tc>
          <w:tcPr>
            <w:tcW w:w="8547" w:type="dxa"/>
            <w:gridSpan w:val="4"/>
            <w:tcBorders>
              <w:top w:val="single" w:sz="4" w:space="0" w:color="auto"/>
              <w:left w:val="single" w:sz="4" w:space="0" w:color="auto"/>
              <w:bottom w:val="single" w:sz="4" w:space="0" w:color="auto"/>
            </w:tcBorders>
          </w:tcPr>
          <w:p w14:paraId="504D5996" w14:textId="2CEF1BCB" w:rsidR="000A6A01" w:rsidRPr="00237E40" w:rsidRDefault="000A6A01" w:rsidP="00161E32">
            <w:pPr>
              <w:spacing w:after="0" w:line="240" w:lineRule="auto"/>
              <w:ind w:right="46"/>
              <w:rPr>
                <w:rFonts w:ascii="Arial" w:eastAsia="Times New Roman" w:hAnsi="Arial" w:cs="Arial"/>
                <w:sz w:val="24"/>
                <w:szCs w:val="24"/>
              </w:rPr>
            </w:pPr>
            <w:r w:rsidRPr="00237E40">
              <w:rPr>
                <w:rFonts w:ascii="Arial" w:hAnsi="Arial" w:cs="Arial"/>
                <w:szCs w:val="24"/>
              </w:rPr>
              <w:t>Bone plate applied in neutr</w:t>
            </w:r>
            <w:r w:rsidR="00CD07E2" w:rsidRPr="00237E40">
              <w:rPr>
                <w:rFonts w:ascii="Arial" w:hAnsi="Arial" w:cs="Arial"/>
                <w:szCs w:val="24"/>
              </w:rPr>
              <w:t>alization mode with a lag screw</w:t>
            </w:r>
          </w:p>
        </w:tc>
      </w:tr>
      <w:tr w:rsidR="000A6A01" w:rsidRPr="00237E40" w14:paraId="77E8BD98" w14:textId="77777777" w:rsidTr="0061262C">
        <w:tblPrEx>
          <w:tblCellMar>
            <w:top w:w="113" w:type="dxa"/>
            <w:bottom w:w="113" w:type="dxa"/>
          </w:tblCellMar>
        </w:tblPrEx>
        <w:trPr>
          <w:trHeight w:val="227"/>
        </w:trPr>
        <w:tc>
          <w:tcPr>
            <w:tcW w:w="1353" w:type="dxa"/>
            <w:tcBorders>
              <w:top w:val="single" w:sz="4" w:space="0" w:color="auto"/>
              <w:bottom w:val="single" w:sz="4" w:space="0" w:color="auto"/>
              <w:right w:val="single" w:sz="4" w:space="0" w:color="auto"/>
            </w:tcBorders>
          </w:tcPr>
          <w:p w14:paraId="4394D686" w14:textId="32E10E0F" w:rsidR="000A6A01" w:rsidRPr="00237E40" w:rsidRDefault="000A6A01" w:rsidP="00E77D6A">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Option D</w:t>
            </w:r>
          </w:p>
        </w:tc>
        <w:tc>
          <w:tcPr>
            <w:tcW w:w="8547" w:type="dxa"/>
            <w:gridSpan w:val="4"/>
            <w:tcBorders>
              <w:top w:val="single" w:sz="4" w:space="0" w:color="auto"/>
              <w:left w:val="single" w:sz="4" w:space="0" w:color="auto"/>
              <w:bottom w:val="single" w:sz="4" w:space="0" w:color="auto"/>
            </w:tcBorders>
          </w:tcPr>
          <w:p w14:paraId="3FF6BE21" w14:textId="575D6BD7" w:rsidR="000A6A01" w:rsidRPr="00237E40" w:rsidRDefault="000A6A01" w:rsidP="00E77D6A">
            <w:pPr>
              <w:pStyle w:val="Body"/>
              <w:rPr>
                <w:rFonts w:ascii="Arial" w:eastAsia="Arial" w:hAnsi="Arial" w:cs="Arial"/>
                <w:sz w:val="24"/>
                <w:szCs w:val="24"/>
              </w:rPr>
            </w:pPr>
            <w:r w:rsidRPr="00237E40">
              <w:rPr>
                <w:rFonts w:ascii="Arial" w:hAnsi="Arial" w:cs="Arial"/>
                <w:szCs w:val="24"/>
              </w:rPr>
              <w:t>Bone</w:t>
            </w:r>
            <w:r w:rsidR="00CD07E2" w:rsidRPr="00237E40">
              <w:rPr>
                <w:rFonts w:ascii="Arial" w:hAnsi="Arial" w:cs="Arial"/>
                <w:szCs w:val="24"/>
              </w:rPr>
              <w:t xml:space="preserve"> plate applied in bridging mode</w:t>
            </w:r>
          </w:p>
        </w:tc>
      </w:tr>
      <w:tr w:rsidR="0061262C" w:rsidRPr="00237E40" w14:paraId="78E65DFE" w14:textId="77777777" w:rsidTr="0061262C">
        <w:tblPrEx>
          <w:tblCellMar>
            <w:top w:w="113" w:type="dxa"/>
            <w:bottom w:w="113" w:type="dxa"/>
          </w:tblCellMar>
        </w:tblPrEx>
        <w:trPr>
          <w:trHeight w:val="227"/>
        </w:trPr>
        <w:tc>
          <w:tcPr>
            <w:tcW w:w="1353" w:type="dxa"/>
            <w:tcBorders>
              <w:top w:val="single" w:sz="4" w:space="0" w:color="auto"/>
              <w:bottom w:val="single" w:sz="4" w:space="0" w:color="auto"/>
              <w:right w:val="single" w:sz="4" w:space="0" w:color="auto"/>
            </w:tcBorders>
          </w:tcPr>
          <w:p w14:paraId="36BE669B" w14:textId="77777777" w:rsidR="0061262C" w:rsidRPr="00237E40" w:rsidRDefault="0061262C" w:rsidP="00E77D6A">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Answer</w:t>
            </w:r>
          </w:p>
        </w:tc>
        <w:tc>
          <w:tcPr>
            <w:tcW w:w="8547" w:type="dxa"/>
            <w:gridSpan w:val="4"/>
            <w:tcBorders>
              <w:top w:val="single" w:sz="4" w:space="0" w:color="auto"/>
              <w:left w:val="single" w:sz="4" w:space="0" w:color="auto"/>
              <w:bottom w:val="single" w:sz="4" w:space="0" w:color="auto"/>
            </w:tcBorders>
          </w:tcPr>
          <w:p w14:paraId="417321D9" w14:textId="397D2F9A" w:rsidR="0061262C" w:rsidRPr="00237E40" w:rsidRDefault="000A6A01" w:rsidP="00E77D6A">
            <w:pPr>
              <w:spacing w:after="0" w:line="240" w:lineRule="auto"/>
              <w:ind w:right="46"/>
              <w:rPr>
                <w:rFonts w:ascii="Arial" w:eastAsia="Times New Roman" w:hAnsi="Arial" w:cs="Arial"/>
                <w:sz w:val="24"/>
                <w:szCs w:val="24"/>
              </w:rPr>
            </w:pPr>
            <w:r w:rsidRPr="00237E40">
              <w:rPr>
                <w:rFonts w:ascii="Arial" w:eastAsia="Times New Roman" w:hAnsi="Arial" w:cs="Arial"/>
                <w:sz w:val="24"/>
                <w:szCs w:val="24"/>
              </w:rPr>
              <w:t>D</w:t>
            </w:r>
          </w:p>
        </w:tc>
      </w:tr>
      <w:tr w:rsidR="0061262C" w:rsidRPr="00237E40" w14:paraId="2F4FFC1E" w14:textId="77777777" w:rsidTr="0061262C">
        <w:tblPrEx>
          <w:tblCellMar>
            <w:top w:w="113" w:type="dxa"/>
            <w:bottom w:w="113" w:type="dxa"/>
          </w:tblCellMar>
        </w:tblPrEx>
        <w:trPr>
          <w:trHeight w:val="227"/>
        </w:trPr>
        <w:tc>
          <w:tcPr>
            <w:tcW w:w="1353" w:type="dxa"/>
            <w:tcBorders>
              <w:top w:val="single" w:sz="4" w:space="0" w:color="auto"/>
              <w:bottom w:val="single" w:sz="4" w:space="0" w:color="auto"/>
              <w:right w:val="single" w:sz="4" w:space="0" w:color="auto"/>
            </w:tcBorders>
          </w:tcPr>
          <w:p w14:paraId="38B0C326" w14:textId="77777777" w:rsidR="0061262C" w:rsidRPr="00237E40" w:rsidRDefault="0061262C" w:rsidP="00E77D6A">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Rationale</w:t>
            </w:r>
          </w:p>
        </w:tc>
        <w:tc>
          <w:tcPr>
            <w:tcW w:w="8547" w:type="dxa"/>
            <w:gridSpan w:val="4"/>
            <w:tcBorders>
              <w:top w:val="single" w:sz="4" w:space="0" w:color="auto"/>
              <w:left w:val="single" w:sz="4" w:space="0" w:color="auto"/>
              <w:bottom w:val="single" w:sz="4" w:space="0" w:color="auto"/>
            </w:tcBorders>
          </w:tcPr>
          <w:p w14:paraId="1AD5BA17" w14:textId="0640D206" w:rsidR="0061262C" w:rsidRPr="00237E40" w:rsidRDefault="00B5365B" w:rsidP="00B5365B">
            <w:pPr>
              <w:pStyle w:val="Body"/>
              <w:rPr>
                <w:rFonts w:ascii="Arial" w:eastAsia="Arial" w:hAnsi="Arial" w:cs="Arial"/>
                <w:sz w:val="20"/>
                <w:szCs w:val="20"/>
              </w:rPr>
            </w:pPr>
            <w:r w:rsidRPr="00237E40">
              <w:rPr>
                <w:rFonts w:ascii="Arial" w:eastAsia="Arial" w:hAnsi="Arial" w:cs="Arial"/>
                <w:sz w:val="20"/>
                <w:szCs w:val="20"/>
              </w:rPr>
              <w:t>The tibia is fractured into 5 pieces. Being so comminuted it is not reconstructable with good biomechanical effect. Attempting to reconstruct this fracture will not achieve load-shari</w:t>
            </w:r>
            <w:r w:rsidR="0086201D" w:rsidRPr="00237E40">
              <w:rPr>
                <w:rFonts w:ascii="Arial" w:eastAsia="Arial" w:hAnsi="Arial" w:cs="Arial"/>
                <w:sz w:val="20"/>
                <w:szCs w:val="20"/>
              </w:rPr>
              <w:t>ng and instead will devascularize</w:t>
            </w:r>
            <w:r w:rsidRPr="00237E40">
              <w:rPr>
                <w:rFonts w:ascii="Arial" w:eastAsia="Arial" w:hAnsi="Arial" w:cs="Arial"/>
                <w:sz w:val="20"/>
                <w:szCs w:val="20"/>
              </w:rPr>
              <w:t xml:space="preserve"> the fragments and place them in a high strain environment which will slow or prevent bone healing.</w:t>
            </w:r>
          </w:p>
          <w:p w14:paraId="20DC1F03" w14:textId="77777777" w:rsidR="00CC55CB" w:rsidRPr="00237E40" w:rsidRDefault="00B5365B" w:rsidP="009C76CD">
            <w:pPr>
              <w:pStyle w:val="Body"/>
              <w:rPr>
                <w:rFonts w:ascii="Arial" w:eastAsia="Arial" w:hAnsi="Arial" w:cs="Arial"/>
                <w:sz w:val="20"/>
                <w:szCs w:val="20"/>
              </w:rPr>
            </w:pPr>
            <w:r w:rsidRPr="00237E40">
              <w:rPr>
                <w:rFonts w:ascii="Arial" w:eastAsia="Arial" w:hAnsi="Arial" w:cs="Arial"/>
                <w:sz w:val="20"/>
                <w:szCs w:val="20"/>
              </w:rPr>
              <w:t>In non reconstructable comminuted fractures it is preferable to bridge the fracture and not manipulate the bone fragments. This can be done with an “open but do not touch” a</w:t>
            </w:r>
            <w:r w:rsidR="0028670B" w:rsidRPr="00237E40">
              <w:rPr>
                <w:rFonts w:ascii="Arial" w:eastAsia="Arial" w:hAnsi="Arial" w:cs="Arial"/>
                <w:sz w:val="20"/>
                <w:szCs w:val="20"/>
              </w:rPr>
              <w:t>pproach or minimally invasive bridge plate application.</w:t>
            </w:r>
            <w:r w:rsidR="009C76CD" w:rsidRPr="00237E40">
              <w:rPr>
                <w:rFonts w:ascii="Arial" w:eastAsia="Arial" w:hAnsi="Arial" w:cs="Arial"/>
                <w:sz w:val="20"/>
                <w:szCs w:val="20"/>
              </w:rPr>
              <w:t xml:space="preserve"> </w:t>
            </w:r>
          </w:p>
          <w:p w14:paraId="703B559B" w14:textId="088BA9E9" w:rsidR="0028670B" w:rsidRPr="00237E40" w:rsidRDefault="0028670B" w:rsidP="004323B4">
            <w:pPr>
              <w:pStyle w:val="Body"/>
              <w:rPr>
                <w:rFonts w:ascii="Arial" w:eastAsia="Arial" w:hAnsi="Arial" w:cs="Arial"/>
                <w:sz w:val="24"/>
                <w:szCs w:val="24"/>
              </w:rPr>
            </w:pPr>
            <w:r w:rsidRPr="00237E40">
              <w:rPr>
                <w:rFonts w:ascii="Arial" w:eastAsia="Arial" w:hAnsi="Arial" w:cs="Arial"/>
                <w:sz w:val="20"/>
                <w:szCs w:val="20"/>
              </w:rPr>
              <w:t>Compression plating is used for simple (non-comminuted) transverse or suitable short oblique fractures.</w:t>
            </w:r>
            <w:r w:rsidR="009C76CD" w:rsidRPr="00237E40">
              <w:rPr>
                <w:rFonts w:ascii="Arial" w:eastAsia="Arial" w:hAnsi="Arial" w:cs="Arial"/>
                <w:sz w:val="20"/>
                <w:szCs w:val="20"/>
              </w:rPr>
              <w:t xml:space="preserve"> </w:t>
            </w:r>
            <w:r w:rsidRPr="00237E40">
              <w:rPr>
                <w:rFonts w:ascii="Arial" w:eastAsia="Arial" w:hAnsi="Arial" w:cs="Arial"/>
                <w:sz w:val="20"/>
                <w:szCs w:val="20"/>
              </w:rPr>
              <w:t>Neutralization plating is used for long oblique and spiral fractures that have been anatomically reconstructed with lag screws and has a plate applied without compression to protect the lag screw repair.</w:t>
            </w:r>
          </w:p>
        </w:tc>
      </w:tr>
      <w:tr w:rsidR="0061262C" w:rsidRPr="00237E40" w14:paraId="434DD833" w14:textId="77777777" w:rsidTr="009C76CD">
        <w:tblPrEx>
          <w:tblCellMar>
            <w:top w:w="113" w:type="dxa"/>
            <w:bottom w:w="113" w:type="dxa"/>
          </w:tblCellMar>
        </w:tblPrEx>
        <w:trPr>
          <w:trHeight w:val="437"/>
        </w:trPr>
        <w:tc>
          <w:tcPr>
            <w:tcW w:w="1353" w:type="dxa"/>
            <w:tcBorders>
              <w:top w:val="single" w:sz="4" w:space="0" w:color="auto"/>
              <w:bottom w:val="single" w:sz="4" w:space="0" w:color="auto"/>
              <w:right w:val="single" w:sz="4" w:space="0" w:color="auto"/>
            </w:tcBorders>
          </w:tcPr>
          <w:p w14:paraId="2A87D873" w14:textId="1FB51005" w:rsidR="0061262C" w:rsidRPr="00237E40" w:rsidRDefault="0061262C" w:rsidP="00E77D6A">
            <w:pPr>
              <w:spacing w:after="0" w:line="240" w:lineRule="auto"/>
              <w:ind w:right="46"/>
              <w:rPr>
                <w:rFonts w:ascii="Arial" w:eastAsia="Times New Roman" w:hAnsi="Arial" w:cs="Arial"/>
                <w:sz w:val="18"/>
                <w:szCs w:val="18"/>
              </w:rPr>
            </w:pPr>
            <w:r w:rsidRPr="00237E40">
              <w:rPr>
                <w:rFonts w:ascii="Arial" w:eastAsia="Times New Roman" w:hAnsi="Arial" w:cs="Arial"/>
                <w:b/>
                <w:sz w:val="18"/>
                <w:szCs w:val="18"/>
              </w:rPr>
              <w:t>Reference(s)</w:t>
            </w:r>
          </w:p>
        </w:tc>
        <w:tc>
          <w:tcPr>
            <w:tcW w:w="8547" w:type="dxa"/>
            <w:gridSpan w:val="4"/>
            <w:tcBorders>
              <w:top w:val="single" w:sz="4" w:space="0" w:color="auto"/>
              <w:left w:val="single" w:sz="4" w:space="0" w:color="auto"/>
              <w:bottom w:val="single" w:sz="4" w:space="0" w:color="auto"/>
            </w:tcBorders>
          </w:tcPr>
          <w:p w14:paraId="38878D8B" w14:textId="1DF7A70C" w:rsidR="0061262C" w:rsidRPr="00237E40" w:rsidRDefault="00BA3B2B" w:rsidP="00BA3B2B">
            <w:pPr>
              <w:spacing w:before="100" w:beforeAutospacing="1" w:after="100" w:afterAutospacing="1" w:line="240" w:lineRule="auto"/>
              <w:outlineLvl w:val="0"/>
              <w:rPr>
                <w:rFonts w:ascii="Arial" w:eastAsia="Times New Roman" w:hAnsi="Arial" w:cs="Arial"/>
                <w:b/>
                <w:bCs/>
                <w:kern w:val="36"/>
                <w:sz w:val="20"/>
                <w:szCs w:val="20"/>
              </w:rPr>
            </w:pPr>
            <w:r w:rsidRPr="00237E40">
              <w:rPr>
                <w:rFonts w:ascii="Arial" w:hAnsi="Arial" w:cs="Arial"/>
                <w:color w:val="1A1A1A"/>
                <w:sz w:val="20"/>
                <w:szCs w:val="20"/>
              </w:rPr>
              <w:t>Perren S</w:t>
            </w:r>
            <w:r w:rsidR="0061262C" w:rsidRPr="00237E40">
              <w:rPr>
                <w:rFonts w:ascii="Arial" w:hAnsi="Arial" w:cs="Arial"/>
                <w:color w:val="1A1A1A"/>
                <w:sz w:val="20"/>
                <w:szCs w:val="20"/>
              </w:rPr>
              <w:t xml:space="preserve">M. "Evolution of the internal fixation of long bone fractures." </w:t>
            </w:r>
            <w:r w:rsidR="0061262C" w:rsidRPr="00237E40">
              <w:rPr>
                <w:rFonts w:ascii="Arial" w:hAnsi="Arial" w:cs="Arial"/>
                <w:i/>
                <w:iCs/>
                <w:color w:val="1A1A1A"/>
                <w:sz w:val="20"/>
                <w:szCs w:val="20"/>
              </w:rPr>
              <w:t>JOURNAL OF BONE AND JOINT SURGERY-BRITISH VOLUME-</w:t>
            </w:r>
            <w:r w:rsidR="0061262C" w:rsidRPr="00237E40">
              <w:rPr>
                <w:rFonts w:ascii="Arial" w:hAnsi="Arial" w:cs="Arial"/>
                <w:color w:val="1A1A1A"/>
                <w:sz w:val="20"/>
                <w:szCs w:val="20"/>
              </w:rPr>
              <w:t xml:space="preserve"> 84.8 (2002): 1093-1110.</w:t>
            </w:r>
          </w:p>
        </w:tc>
      </w:tr>
    </w:tbl>
    <w:p w14:paraId="2A2AC921" w14:textId="77777777" w:rsidR="00237E40" w:rsidRDefault="00237E40">
      <w:r>
        <w:br w:type="page"/>
      </w:r>
    </w:p>
    <w:tbl>
      <w:tblPr>
        <w:tblW w:w="9900" w:type="dxa"/>
        <w:tblInd w:w="-252" w:type="dxa"/>
        <w:tblBorders>
          <w:top w:val="single" w:sz="4" w:space="0" w:color="auto"/>
          <w:left w:val="single" w:sz="4" w:space="0" w:color="auto"/>
          <w:bottom w:val="single" w:sz="4" w:space="0" w:color="auto"/>
          <w:right w:val="single" w:sz="4" w:space="0" w:color="auto"/>
        </w:tblBorders>
        <w:tblCellMar>
          <w:top w:w="57" w:type="dxa"/>
          <w:bottom w:w="57" w:type="dxa"/>
        </w:tblCellMar>
        <w:tblLook w:val="01E0" w:firstRow="1" w:lastRow="1" w:firstColumn="1" w:lastColumn="1" w:noHBand="0" w:noVBand="0"/>
      </w:tblPr>
      <w:tblGrid>
        <w:gridCol w:w="1861"/>
        <w:gridCol w:w="554"/>
        <w:gridCol w:w="2787"/>
        <w:gridCol w:w="1986"/>
        <w:gridCol w:w="2712"/>
      </w:tblGrid>
      <w:tr w:rsidR="008D4AA9" w:rsidRPr="00237E40" w14:paraId="3F085AF3" w14:textId="77777777" w:rsidTr="00237E40">
        <w:trPr>
          <w:trHeight w:val="265"/>
        </w:trPr>
        <w:tc>
          <w:tcPr>
            <w:tcW w:w="2415" w:type="dxa"/>
            <w:gridSpan w:val="2"/>
            <w:tcBorders>
              <w:top w:val="single" w:sz="4" w:space="0" w:color="auto"/>
              <w:bottom w:val="single" w:sz="4" w:space="0" w:color="auto"/>
              <w:right w:val="single" w:sz="4" w:space="0" w:color="auto"/>
            </w:tcBorders>
            <w:shd w:val="pct10" w:color="auto" w:fill="auto"/>
          </w:tcPr>
          <w:p w14:paraId="34478CF9" w14:textId="13973076" w:rsidR="008D4AA9" w:rsidRPr="00237E40" w:rsidRDefault="008D4AA9" w:rsidP="003B7059">
            <w:pPr>
              <w:spacing w:after="0" w:line="240" w:lineRule="auto"/>
              <w:ind w:right="46"/>
              <w:rPr>
                <w:rFonts w:ascii="Arial" w:eastAsia="Times New Roman" w:hAnsi="Arial" w:cs="Arial"/>
                <w:b/>
                <w:sz w:val="20"/>
                <w:szCs w:val="20"/>
              </w:rPr>
            </w:pPr>
            <w:r w:rsidRPr="00237E40">
              <w:rPr>
                <w:rFonts w:ascii="Arial" w:eastAsia="Times New Roman" w:hAnsi="Arial" w:cs="Arial"/>
                <w:b/>
                <w:sz w:val="20"/>
                <w:szCs w:val="20"/>
              </w:rPr>
              <w:lastRenderedPageBreak/>
              <w:t>Competency 3</w:t>
            </w:r>
          </w:p>
        </w:tc>
        <w:tc>
          <w:tcPr>
            <w:tcW w:w="7485" w:type="dxa"/>
            <w:gridSpan w:val="3"/>
            <w:tcBorders>
              <w:top w:val="single" w:sz="4" w:space="0" w:color="auto"/>
              <w:left w:val="single" w:sz="4" w:space="0" w:color="auto"/>
              <w:bottom w:val="single" w:sz="4" w:space="0" w:color="auto"/>
            </w:tcBorders>
          </w:tcPr>
          <w:p w14:paraId="37F7F896" w14:textId="77777777" w:rsidR="008D4AA9" w:rsidRPr="00237E40" w:rsidRDefault="008D4AA9" w:rsidP="003B7059">
            <w:pPr>
              <w:spacing w:after="0" w:line="240" w:lineRule="auto"/>
              <w:rPr>
                <w:rFonts w:ascii="Arial" w:hAnsi="Arial" w:cs="Arial"/>
                <w:sz w:val="24"/>
                <w:szCs w:val="24"/>
              </w:rPr>
            </w:pPr>
            <w:r w:rsidRPr="00237E40">
              <w:rPr>
                <w:rFonts w:ascii="Arial" w:hAnsi="Arial" w:cs="Arial"/>
                <w:sz w:val="24"/>
                <w:szCs w:val="24"/>
              </w:rPr>
              <w:t xml:space="preserve">Perform operative and non-operative procedures to treat long bone fractures </w:t>
            </w:r>
          </w:p>
        </w:tc>
      </w:tr>
      <w:tr w:rsidR="008D4AA9" w:rsidRPr="00237E40" w14:paraId="2527C57D" w14:textId="77777777" w:rsidTr="00237E40">
        <w:trPr>
          <w:trHeight w:val="265"/>
        </w:trPr>
        <w:tc>
          <w:tcPr>
            <w:tcW w:w="2415" w:type="dxa"/>
            <w:gridSpan w:val="2"/>
            <w:tcBorders>
              <w:top w:val="single" w:sz="4" w:space="0" w:color="auto"/>
              <w:bottom w:val="single" w:sz="4" w:space="0" w:color="auto"/>
              <w:right w:val="single" w:sz="4" w:space="0" w:color="auto"/>
            </w:tcBorders>
            <w:shd w:val="pct10" w:color="auto" w:fill="auto"/>
          </w:tcPr>
          <w:p w14:paraId="3E95E88E" w14:textId="77777777" w:rsidR="008D4AA9" w:rsidRPr="00237E40" w:rsidRDefault="008D4AA9" w:rsidP="003B7059">
            <w:pPr>
              <w:spacing w:after="0" w:line="240" w:lineRule="auto"/>
              <w:ind w:right="46"/>
              <w:rPr>
                <w:rFonts w:ascii="Arial" w:eastAsia="Times New Roman" w:hAnsi="Arial" w:cs="Arial"/>
                <w:b/>
                <w:sz w:val="20"/>
                <w:szCs w:val="20"/>
              </w:rPr>
            </w:pPr>
            <w:r w:rsidRPr="00237E40">
              <w:rPr>
                <w:rFonts w:ascii="Arial" w:eastAsia="Times New Roman" w:hAnsi="Arial" w:cs="Arial"/>
                <w:b/>
                <w:sz w:val="20"/>
                <w:szCs w:val="20"/>
              </w:rPr>
              <w:t>Question 1</w:t>
            </w:r>
          </w:p>
        </w:tc>
        <w:tc>
          <w:tcPr>
            <w:tcW w:w="4773" w:type="dxa"/>
            <w:gridSpan w:val="2"/>
            <w:tcBorders>
              <w:top w:val="single" w:sz="4" w:space="0" w:color="auto"/>
              <w:left w:val="single" w:sz="4" w:space="0" w:color="auto"/>
              <w:bottom w:val="single" w:sz="4" w:space="0" w:color="auto"/>
              <w:right w:val="single" w:sz="4" w:space="0" w:color="auto"/>
            </w:tcBorders>
          </w:tcPr>
          <w:p w14:paraId="180765FB" w14:textId="77777777" w:rsidR="008D4AA9" w:rsidRPr="00237E40" w:rsidRDefault="008D4AA9" w:rsidP="003B7059">
            <w:pPr>
              <w:spacing w:after="0" w:line="240" w:lineRule="auto"/>
              <w:ind w:right="46"/>
              <w:rPr>
                <w:rFonts w:ascii="Arial" w:eastAsia="Times New Roman" w:hAnsi="Arial" w:cs="Arial"/>
              </w:rPr>
            </w:pPr>
            <w:r w:rsidRPr="00237E40">
              <w:rPr>
                <w:rFonts w:ascii="Arial" w:eastAsia="Times New Roman" w:hAnsi="Arial" w:cs="Arial"/>
              </w:rPr>
              <w:t>Level of difficulty: easy</w:t>
            </w:r>
          </w:p>
        </w:tc>
        <w:tc>
          <w:tcPr>
            <w:tcW w:w="2712" w:type="dxa"/>
            <w:tcBorders>
              <w:top w:val="single" w:sz="4" w:space="0" w:color="auto"/>
              <w:left w:val="single" w:sz="4" w:space="0" w:color="auto"/>
              <w:bottom w:val="single" w:sz="4" w:space="0" w:color="auto"/>
            </w:tcBorders>
          </w:tcPr>
          <w:p w14:paraId="6EE01237" w14:textId="77777777" w:rsidR="008D4AA9" w:rsidRPr="00237E40" w:rsidRDefault="008D4AA9" w:rsidP="003B7059">
            <w:pPr>
              <w:spacing w:after="0" w:line="240" w:lineRule="auto"/>
              <w:ind w:right="46"/>
              <w:rPr>
                <w:rFonts w:ascii="Arial" w:eastAsia="Times New Roman" w:hAnsi="Arial" w:cs="Arial"/>
              </w:rPr>
            </w:pPr>
            <w:r w:rsidRPr="00237E40">
              <w:rPr>
                <w:rFonts w:ascii="Arial" w:eastAsia="Times New Roman" w:hAnsi="Arial" w:cs="Arial"/>
              </w:rPr>
              <w:t>Postcourse (Easy)</w:t>
            </w:r>
          </w:p>
        </w:tc>
      </w:tr>
      <w:tr w:rsidR="008D4AA9" w:rsidRPr="00237E40" w14:paraId="4BB2FE9D" w14:textId="77777777" w:rsidTr="00237E40">
        <w:tblPrEx>
          <w:tblCellMar>
            <w:top w:w="113" w:type="dxa"/>
            <w:bottom w:w="113" w:type="dxa"/>
          </w:tblCellMar>
        </w:tblPrEx>
        <w:trPr>
          <w:trHeight w:val="3360"/>
        </w:trPr>
        <w:tc>
          <w:tcPr>
            <w:tcW w:w="5202" w:type="dxa"/>
            <w:gridSpan w:val="3"/>
            <w:tcBorders>
              <w:top w:val="single" w:sz="4" w:space="0" w:color="auto"/>
              <w:bottom w:val="single" w:sz="4" w:space="0" w:color="auto"/>
              <w:right w:val="single" w:sz="4" w:space="0" w:color="auto"/>
            </w:tcBorders>
          </w:tcPr>
          <w:p w14:paraId="01D0097B" w14:textId="77777777" w:rsidR="008D4AA9" w:rsidRPr="00237E40" w:rsidRDefault="008D4AA9" w:rsidP="003B7059">
            <w:pPr>
              <w:spacing w:after="0" w:line="240" w:lineRule="auto"/>
              <w:ind w:right="46"/>
              <w:rPr>
                <w:rFonts w:ascii="Arial" w:eastAsia="Times New Roman" w:hAnsi="Arial" w:cs="Arial"/>
              </w:rPr>
            </w:pPr>
            <w:r w:rsidRPr="00237E40">
              <w:rPr>
                <w:rFonts w:ascii="Arial" w:eastAsia="Times New Roman" w:hAnsi="Arial" w:cs="Arial"/>
                <w:noProof/>
              </w:rPr>
              <w:drawing>
                <wp:inline distT="0" distB="0" distL="0" distR="0" wp14:anchorId="6A1B899D" wp14:editId="3D7B475E">
                  <wp:extent cx="2879725" cy="2175510"/>
                  <wp:effectExtent l="0" t="0" r="0" b="8890"/>
                  <wp:docPr id="39" name="Picture 39" descr="Macintosh HD:Users:markglyde:Dropbox:AOVET MCQ and CASE LIBRARY MG LEAD DUE APRIL 2016 BOSTON MEETING DO NOT DELETE:AOVET response to call for MCQs May 2016:3 easy MG:neutralisaton plate bone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kglyde:Dropbox:AOVET MCQ and CASE LIBRARY MG LEAD DUE APRIL 2016 BOSTON MEETING DO NOT DELETE:AOVET response to call for MCQs May 2016:3 easy MG:neutralisaton plate bone model.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9725" cy="2175510"/>
                          </a:xfrm>
                          <a:prstGeom prst="rect">
                            <a:avLst/>
                          </a:prstGeom>
                          <a:noFill/>
                          <a:ln>
                            <a:noFill/>
                          </a:ln>
                        </pic:spPr>
                      </pic:pic>
                    </a:graphicData>
                  </a:graphic>
                </wp:inline>
              </w:drawing>
            </w:r>
          </w:p>
        </w:tc>
        <w:tc>
          <w:tcPr>
            <w:tcW w:w="4698" w:type="dxa"/>
            <w:gridSpan w:val="2"/>
            <w:tcBorders>
              <w:top w:val="single" w:sz="4" w:space="0" w:color="auto"/>
              <w:left w:val="single" w:sz="4" w:space="0" w:color="auto"/>
              <w:bottom w:val="single" w:sz="4" w:space="0" w:color="auto"/>
            </w:tcBorders>
          </w:tcPr>
          <w:p w14:paraId="4EA0FF1C" w14:textId="58193436" w:rsidR="008D4AA9" w:rsidRPr="00237E40" w:rsidRDefault="008D4AA9" w:rsidP="003B7059">
            <w:pPr>
              <w:pStyle w:val="Body"/>
              <w:rPr>
                <w:rFonts w:ascii="Arial" w:hAnsi="Arial" w:cs="Arial"/>
                <w:sz w:val="24"/>
                <w:szCs w:val="24"/>
              </w:rPr>
            </w:pPr>
            <w:r w:rsidRPr="00237E40">
              <w:rPr>
                <w:rFonts w:ascii="Arial" w:hAnsi="Arial" w:cs="Arial"/>
                <w:sz w:val="24"/>
                <w:szCs w:val="24"/>
              </w:rPr>
              <w:t xml:space="preserve">This </w:t>
            </w:r>
            <w:r w:rsidR="00F306FC" w:rsidRPr="00237E40">
              <w:rPr>
                <w:rFonts w:ascii="Arial" w:hAnsi="Arial" w:cs="Arial"/>
                <w:sz w:val="24"/>
                <w:szCs w:val="24"/>
              </w:rPr>
              <w:t>image shows application of an 8-</w:t>
            </w:r>
            <w:r w:rsidRPr="00237E40">
              <w:rPr>
                <w:rFonts w:ascii="Arial" w:hAnsi="Arial" w:cs="Arial"/>
                <w:sz w:val="24"/>
                <w:szCs w:val="24"/>
              </w:rPr>
              <w:t>hole DCP plate to an oblique femoral fracture bone model. A lag screw is in the process of being placed across the oblique fracture (a tap can be seen cutting a thread to place the non-self tapping lag screw).</w:t>
            </w:r>
          </w:p>
          <w:p w14:paraId="1167C3FE" w14:textId="77777777" w:rsidR="008D4AA9" w:rsidRPr="00237E40" w:rsidRDefault="008D4AA9" w:rsidP="003B7059">
            <w:pPr>
              <w:pStyle w:val="Body"/>
              <w:rPr>
                <w:rFonts w:ascii="Arial" w:hAnsi="Arial" w:cs="Arial"/>
                <w:sz w:val="24"/>
                <w:szCs w:val="24"/>
              </w:rPr>
            </w:pPr>
          </w:p>
          <w:p w14:paraId="54D6B38D" w14:textId="77777777" w:rsidR="008D4AA9" w:rsidRPr="00237E40" w:rsidRDefault="008D4AA9" w:rsidP="003B7059">
            <w:pPr>
              <w:pStyle w:val="Body"/>
              <w:rPr>
                <w:rFonts w:ascii="Arial" w:hAnsi="Arial" w:cs="Arial"/>
                <w:sz w:val="24"/>
                <w:szCs w:val="24"/>
              </w:rPr>
            </w:pPr>
            <w:r w:rsidRPr="00237E40">
              <w:rPr>
                <w:rFonts w:ascii="Arial" w:hAnsi="Arial" w:cs="Arial"/>
                <w:sz w:val="24"/>
                <w:szCs w:val="24"/>
              </w:rPr>
              <w:t>What method of plate application is being performed here?</w:t>
            </w:r>
          </w:p>
        </w:tc>
      </w:tr>
      <w:tr w:rsidR="008D4AA9" w:rsidRPr="00237E40" w14:paraId="05C25C97" w14:textId="77777777" w:rsidTr="00237E40">
        <w:tblPrEx>
          <w:tblCellMar>
            <w:top w:w="113" w:type="dxa"/>
            <w:bottom w:w="113" w:type="dxa"/>
          </w:tblCellMar>
        </w:tblPrEx>
        <w:trPr>
          <w:trHeight w:val="227"/>
        </w:trPr>
        <w:tc>
          <w:tcPr>
            <w:tcW w:w="1861" w:type="dxa"/>
            <w:tcBorders>
              <w:top w:val="single" w:sz="4" w:space="0" w:color="auto"/>
              <w:bottom w:val="single" w:sz="4" w:space="0" w:color="auto"/>
              <w:right w:val="single" w:sz="4" w:space="0" w:color="auto"/>
            </w:tcBorders>
          </w:tcPr>
          <w:p w14:paraId="2CDEB76F" w14:textId="77777777" w:rsidR="008D4AA9" w:rsidRPr="00237E40" w:rsidRDefault="008D4AA9" w:rsidP="003B7059">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Option A</w:t>
            </w:r>
          </w:p>
        </w:tc>
        <w:tc>
          <w:tcPr>
            <w:tcW w:w="8039" w:type="dxa"/>
            <w:gridSpan w:val="4"/>
            <w:tcBorders>
              <w:top w:val="single" w:sz="4" w:space="0" w:color="auto"/>
              <w:left w:val="single" w:sz="4" w:space="0" w:color="auto"/>
              <w:bottom w:val="single" w:sz="4" w:space="0" w:color="auto"/>
            </w:tcBorders>
          </w:tcPr>
          <w:p w14:paraId="772FF476" w14:textId="77777777" w:rsidR="008D4AA9" w:rsidRPr="00237E40" w:rsidRDefault="008D4AA9" w:rsidP="003B7059">
            <w:pPr>
              <w:spacing w:after="0" w:line="240" w:lineRule="auto"/>
              <w:ind w:right="46"/>
              <w:rPr>
                <w:rFonts w:ascii="Arial" w:eastAsia="Times New Roman" w:hAnsi="Arial" w:cs="Arial"/>
                <w:sz w:val="24"/>
                <w:szCs w:val="24"/>
              </w:rPr>
            </w:pPr>
            <w:r w:rsidRPr="00237E40">
              <w:rPr>
                <w:rFonts w:ascii="Arial" w:hAnsi="Arial" w:cs="Arial"/>
                <w:szCs w:val="24"/>
              </w:rPr>
              <w:t>Bridge plating</w:t>
            </w:r>
          </w:p>
        </w:tc>
      </w:tr>
      <w:tr w:rsidR="008D4AA9" w:rsidRPr="00237E40" w14:paraId="3690B4B4" w14:textId="77777777" w:rsidTr="00237E40">
        <w:tblPrEx>
          <w:tblCellMar>
            <w:top w:w="113" w:type="dxa"/>
            <w:bottom w:w="113" w:type="dxa"/>
          </w:tblCellMar>
        </w:tblPrEx>
        <w:trPr>
          <w:trHeight w:val="227"/>
        </w:trPr>
        <w:tc>
          <w:tcPr>
            <w:tcW w:w="1861" w:type="dxa"/>
            <w:tcBorders>
              <w:top w:val="single" w:sz="4" w:space="0" w:color="auto"/>
              <w:bottom w:val="single" w:sz="4" w:space="0" w:color="auto"/>
              <w:right w:val="single" w:sz="4" w:space="0" w:color="auto"/>
            </w:tcBorders>
          </w:tcPr>
          <w:p w14:paraId="0C66BACA" w14:textId="77777777" w:rsidR="008D4AA9" w:rsidRPr="00237E40" w:rsidRDefault="008D4AA9" w:rsidP="003B7059">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Option B</w:t>
            </w:r>
          </w:p>
        </w:tc>
        <w:tc>
          <w:tcPr>
            <w:tcW w:w="8039" w:type="dxa"/>
            <w:gridSpan w:val="4"/>
            <w:tcBorders>
              <w:top w:val="single" w:sz="4" w:space="0" w:color="auto"/>
              <w:left w:val="single" w:sz="4" w:space="0" w:color="auto"/>
              <w:bottom w:val="single" w:sz="4" w:space="0" w:color="auto"/>
            </w:tcBorders>
          </w:tcPr>
          <w:p w14:paraId="5C18981F" w14:textId="77777777" w:rsidR="008D4AA9" w:rsidRPr="00237E40" w:rsidRDefault="008D4AA9" w:rsidP="003B7059">
            <w:pPr>
              <w:pStyle w:val="Body"/>
              <w:rPr>
                <w:rFonts w:ascii="Arial" w:eastAsia="Arial" w:hAnsi="Arial" w:cs="Arial"/>
                <w:szCs w:val="24"/>
              </w:rPr>
            </w:pPr>
            <w:r w:rsidRPr="00237E40">
              <w:rPr>
                <w:rFonts w:ascii="Arial" w:hAnsi="Arial" w:cs="Arial"/>
                <w:szCs w:val="24"/>
              </w:rPr>
              <w:t>Compression plating</w:t>
            </w:r>
          </w:p>
        </w:tc>
      </w:tr>
      <w:tr w:rsidR="008D4AA9" w:rsidRPr="00237E40" w14:paraId="2EF1189F" w14:textId="77777777" w:rsidTr="00237E40">
        <w:tblPrEx>
          <w:tblCellMar>
            <w:top w:w="113" w:type="dxa"/>
            <w:bottom w:w="113" w:type="dxa"/>
          </w:tblCellMar>
        </w:tblPrEx>
        <w:trPr>
          <w:trHeight w:val="227"/>
        </w:trPr>
        <w:tc>
          <w:tcPr>
            <w:tcW w:w="1861" w:type="dxa"/>
            <w:tcBorders>
              <w:top w:val="single" w:sz="4" w:space="0" w:color="auto"/>
              <w:bottom w:val="single" w:sz="4" w:space="0" w:color="auto"/>
              <w:right w:val="single" w:sz="4" w:space="0" w:color="auto"/>
            </w:tcBorders>
          </w:tcPr>
          <w:p w14:paraId="68713641" w14:textId="77777777" w:rsidR="008D4AA9" w:rsidRPr="00237E40" w:rsidRDefault="008D4AA9" w:rsidP="003B7059">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Option C</w:t>
            </w:r>
          </w:p>
        </w:tc>
        <w:tc>
          <w:tcPr>
            <w:tcW w:w="8039" w:type="dxa"/>
            <w:gridSpan w:val="4"/>
            <w:tcBorders>
              <w:top w:val="single" w:sz="4" w:space="0" w:color="auto"/>
              <w:left w:val="single" w:sz="4" w:space="0" w:color="auto"/>
              <w:bottom w:val="single" w:sz="4" w:space="0" w:color="auto"/>
            </w:tcBorders>
          </w:tcPr>
          <w:p w14:paraId="5A3B45C9" w14:textId="77777777" w:rsidR="008D4AA9" w:rsidRPr="00237E40" w:rsidRDefault="008D4AA9" w:rsidP="003B7059">
            <w:pPr>
              <w:spacing w:after="0" w:line="240" w:lineRule="auto"/>
              <w:ind w:right="46"/>
              <w:rPr>
                <w:rFonts w:ascii="Arial" w:eastAsia="Times New Roman" w:hAnsi="Arial" w:cs="Arial"/>
                <w:sz w:val="24"/>
                <w:szCs w:val="24"/>
              </w:rPr>
            </w:pPr>
            <w:r w:rsidRPr="00237E40">
              <w:rPr>
                <w:rFonts w:ascii="Arial" w:hAnsi="Arial" w:cs="Arial"/>
                <w:szCs w:val="24"/>
              </w:rPr>
              <w:t>Lag plating</w:t>
            </w:r>
          </w:p>
        </w:tc>
      </w:tr>
      <w:tr w:rsidR="008D4AA9" w:rsidRPr="00237E40" w14:paraId="0AA404D8" w14:textId="77777777" w:rsidTr="00237E40">
        <w:tblPrEx>
          <w:tblCellMar>
            <w:top w:w="113" w:type="dxa"/>
            <w:bottom w:w="113" w:type="dxa"/>
          </w:tblCellMar>
        </w:tblPrEx>
        <w:trPr>
          <w:trHeight w:val="227"/>
        </w:trPr>
        <w:tc>
          <w:tcPr>
            <w:tcW w:w="1861" w:type="dxa"/>
            <w:tcBorders>
              <w:top w:val="single" w:sz="4" w:space="0" w:color="auto"/>
              <w:bottom w:val="single" w:sz="4" w:space="0" w:color="auto"/>
              <w:right w:val="single" w:sz="4" w:space="0" w:color="auto"/>
            </w:tcBorders>
          </w:tcPr>
          <w:p w14:paraId="724A551D" w14:textId="77777777" w:rsidR="008D4AA9" w:rsidRPr="00237E40" w:rsidRDefault="008D4AA9" w:rsidP="003B7059">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Option D</w:t>
            </w:r>
          </w:p>
        </w:tc>
        <w:tc>
          <w:tcPr>
            <w:tcW w:w="8039" w:type="dxa"/>
            <w:gridSpan w:val="4"/>
            <w:tcBorders>
              <w:top w:val="single" w:sz="4" w:space="0" w:color="auto"/>
              <w:left w:val="single" w:sz="4" w:space="0" w:color="auto"/>
              <w:bottom w:val="single" w:sz="4" w:space="0" w:color="auto"/>
            </w:tcBorders>
          </w:tcPr>
          <w:p w14:paraId="28B03312" w14:textId="77777777" w:rsidR="008D4AA9" w:rsidRPr="00237E40" w:rsidRDefault="008D4AA9" w:rsidP="003B7059">
            <w:pPr>
              <w:pStyle w:val="Body"/>
              <w:rPr>
                <w:rFonts w:ascii="Arial" w:eastAsia="Arial" w:hAnsi="Arial" w:cs="Arial"/>
                <w:sz w:val="24"/>
                <w:szCs w:val="24"/>
              </w:rPr>
            </w:pPr>
            <w:r w:rsidRPr="00237E40">
              <w:rPr>
                <w:rFonts w:ascii="Arial" w:hAnsi="Arial" w:cs="Arial"/>
                <w:szCs w:val="24"/>
              </w:rPr>
              <w:t>Neutralization plating</w:t>
            </w:r>
          </w:p>
        </w:tc>
      </w:tr>
      <w:tr w:rsidR="008D4AA9" w:rsidRPr="00237E40" w14:paraId="3FA39D29" w14:textId="77777777" w:rsidTr="00237E40">
        <w:tblPrEx>
          <w:tblCellMar>
            <w:top w:w="113" w:type="dxa"/>
            <w:bottom w:w="113" w:type="dxa"/>
          </w:tblCellMar>
        </w:tblPrEx>
        <w:trPr>
          <w:trHeight w:val="227"/>
        </w:trPr>
        <w:tc>
          <w:tcPr>
            <w:tcW w:w="1861" w:type="dxa"/>
            <w:tcBorders>
              <w:top w:val="single" w:sz="4" w:space="0" w:color="auto"/>
              <w:bottom w:val="single" w:sz="4" w:space="0" w:color="auto"/>
              <w:right w:val="single" w:sz="4" w:space="0" w:color="auto"/>
            </w:tcBorders>
          </w:tcPr>
          <w:p w14:paraId="515A9B00" w14:textId="77777777" w:rsidR="008D4AA9" w:rsidRPr="00237E40" w:rsidRDefault="008D4AA9" w:rsidP="003B7059">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Answer</w:t>
            </w:r>
          </w:p>
        </w:tc>
        <w:tc>
          <w:tcPr>
            <w:tcW w:w="8039" w:type="dxa"/>
            <w:gridSpan w:val="4"/>
            <w:tcBorders>
              <w:top w:val="single" w:sz="4" w:space="0" w:color="auto"/>
              <w:left w:val="single" w:sz="4" w:space="0" w:color="auto"/>
              <w:bottom w:val="single" w:sz="4" w:space="0" w:color="auto"/>
            </w:tcBorders>
          </w:tcPr>
          <w:p w14:paraId="1BF9223F" w14:textId="77777777" w:rsidR="008D4AA9" w:rsidRPr="00237E40" w:rsidRDefault="008D4AA9" w:rsidP="003B7059">
            <w:pPr>
              <w:spacing w:after="0" w:line="240" w:lineRule="auto"/>
              <w:ind w:right="46"/>
              <w:rPr>
                <w:rFonts w:ascii="Arial" w:eastAsia="Times New Roman" w:hAnsi="Arial" w:cs="Arial"/>
                <w:sz w:val="24"/>
                <w:szCs w:val="24"/>
              </w:rPr>
            </w:pPr>
            <w:r w:rsidRPr="00237E40">
              <w:rPr>
                <w:rFonts w:ascii="Arial" w:eastAsia="Times New Roman" w:hAnsi="Arial" w:cs="Arial"/>
              </w:rPr>
              <w:t>D</w:t>
            </w:r>
          </w:p>
        </w:tc>
      </w:tr>
      <w:tr w:rsidR="008D4AA9" w:rsidRPr="00237E40" w14:paraId="185A1FF3" w14:textId="77777777" w:rsidTr="00237E40">
        <w:tblPrEx>
          <w:tblCellMar>
            <w:top w:w="113" w:type="dxa"/>
            <w:bottom w:w="113" w:type="dxa"/>
          </w:tblCellMar>
        </w:tblPrEx>
        <w:trPr>
          <w:trHeight w:val="227"/>
        </w:trPr>
        <w:tc>
          <w:tcPr>
            <w:tcW w:w="1861" w:type="dxa"/>
            <w:tcBorders>
              <w:top w:val="single" w:sz="4" w:space="0" w:color="auto"/>
              <w:bottom w:val="single" w:sz="4" w:space="0" w:color="auto"/>
              <w:right w:val="single" w:sz="4" w:space="0" w:color="auto"/>
            </w:tcBorders>
          </w:tcPr>
          <w:p w14:paraId="02D0F24F" w14:textId="77777777" w:rsidR="008D4AA9" w:rsidRPr="00237E40" w:rsidRDefault="008D4AA9" w:rsidP="003B7059">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Rationale</w:t>
            </w:r>
          </w:p>
        </w:tc>
        <w:tc>
          <w:tcPr>
            <w:tcW w:w="8039" w:type="dxa"/>
            <w:gridSpan w:val="4"/>
            <w:tcBorders>
              <w:top w:val="single" w:sz="4" w:space="0" w:color="auto"/>
              <w:left w:val="single" w:sz="4" w:space="0" w:color="auto"/>
              <w:bottom w:val="single" w:sz="4" w:space="0" w:color="auto"/>
            </w:tcBorders>
          </w:tcPr>
          <w:p w14:paraId="24EC6DF5" w14:textId="77777777" w:rsidR="008D4AA9" w:rsidRPr="00237E40" w:rsidRDefault="008D4AA9" w:rsidP="003B7059">
            <w:pPr>
              <w:pStyle w:val="Body"/>
              <w:rPr>
                <w:rFonts w:ascii="Arial" w:eastAsia="Arial" w:hAnsi="Arial" w:cs="Arial"/>
                <w:szCs w:val="24"/>
              </w:rPr>
            </w:pPr>
            <w:r w:rsidRPr="00237E40">
              <w:rPr>
                <w:rFonts w:ascii="Arial" w:eastAsia="Arial" w:hAnsi="Arial" w:cs="Arial"/>
                <w:szCs w:val="24"/>
              </w:rPr>
              <w:t>This plate is being applied as a neutralization plate. Any time that a lag screw is used in an oblique or spiral diaphyseal fracture, the bone plate is applied with all screws in a neutral (non-loaded position) to protect the lag screw repair.</w:t>
            </w:r>
          </w:p>
          <w:p w14:paraId="1D431EC2" w14:textId="77777777" w:rsidR="008D4AA9" w:rsidRPr="00237E40" w:rsidRDefault="008D4AA9" w:rsidP="003B7059">
            <w:pPr>
              <w:pStyle w:val="Body"/>
              <w:rPr>
                <w:rFonts w:ascii="Arial" w:eastAsia="Arial" w:hAnsi="Arial" w:cs="Arial"/>
                <w:szCs w:val="24"/>
              </w:rPr>
            </w:pPr>
            <w:r w:rsidRPr="00237E40">
              <w:rPr>
                <w:rFonts w:ascii="Arial" w:eastAsia="Arial" w:hAnsi="Arial" w:cs="Arial"/>
                <w:szCs w:val="24"/>
              </w:rPr>
              <w:t>The application of a plate in compression mode across a lag screw repair would be incorrect and could lead to an iatrogenic fracture of the bone around the lag screw.</w:t>
            </w:r>
          </w:p>
          <w:p w14:paraId="32FFBF49" w14:textId="77777777" w:rsidR="008D4AA9" w:rsidRPr="00237E40" w:rsidRDefault="008D4AA9" w:rsidP="003B7059">
            <w:pPr>
              <w:pStyle w:val="Body"/>
              <w:rPr>
                <w:rFonts w:ascii="Arial" w:eastAsia="Arial" w:hAnsi="Arial" w:cs="Arial"/>
                <w:sz w:val="24"/>
                <w:szCs w:val="24"/>
              </w:rPr>
            </w:pPr>
            <w:r w:rsidRPr="00237E40">
              <w:rPr>
                <w:rFonts w:ascii="Arial" w:eastAsia="Arial" w:hAnsi="Arial" w:cs="Arial"/>
                <w:szCs w:val="24"/>
              </w:rPr>
              <w:t>The application of a plate to span a fracture gap that has not been anatomically reconstructed, as commonly occurs in comminuted fractures, is called bridge plating. There is no such thing as “lag plating”.</w:t>
            </w:r>
          </w:p>
        </w:tc>
      </w:tr>
      <w:tr w:rsidR="008D4AA9" w:rsidRPr="00237E40" w14:paraId="27D7EA1B" w14:textId="77777777" w:rsidTr="00237E40">
        <w:tblPrEx>
          <w:tblCellMar>
            <w:top w:w="113" w:type="dxa"/>
            <w:bottom w:w="113" w:type="dxa"/>
          </w:tblCellMar>
        </w:tblPrEx>
        <w:trPr>
          <w:trHeight w:val="489"/>
        </w:trPr>
        <w:tc>
          <w:tcPr>
            <w:tcW w:w="1861" w:type="dxa"/>
            <w:tcBorders>
              <w:top w:val="single" w:sz="4" w:space="0" w:color="auto"/>
              <w:bottom w:val="single" w:sz="4" w:space="0" w:color="auto"/>
              <w:right w:val="single" w:sz="4" w:space="0" w:color="auto"/>
            </w:tcBorders>
          </w:tcPr>
          <w:p w14:paraId="54886B3E" w14:textId="77777777" w:rsidR="008D4AA9" w:rsidRPr="00237E40" w:rsidRDefault="008D4AA9" w:rsidP="003B7059">
            <w:pPr>
              <w:spacing w:after="0" w:line="240" w:lineRule="auto"/>
              <w:ind w:right="46"/>
              <w:rPr>
                <w:rFonts w:ascii="Arial" w:eastAsia="Times New Roman" w:hAnsi="Arial" w:cs="Arial"/>
                <w:sz w:val="18"/>
                <w:szCs w:val="18"/>
              </w:rPr>
            </w:pPr>
            <w:r w:rsidRPr="00237E40">
              <w:rPr>
                <w:rFonts w:ascii="Arial" w:eastAsia="Times New Roman" w:hAnsi="Arial" w:cs="Arial"/>
                <w:b/>
                <w:sz w:val="18"/>
                <w:szCs w:val="18"/>
              </w:rPr>
              <w:t>Reference(s)</w:t>
            </w:r>
          </w:p>
        </w:tc>
        <w:tc>
          <w:tcPr>
            <w:tcW w:w="8039" w:type="dxa"/>
            <w:gridSpan w:val="4"/>
            <w:tcBorders>
              <w:top w:val="single" w:sz="4" w:space="0" w:color="auto"/>
              <w:left w:val="single" w:sz="4" w:space="0" w:color="auto"/>
              <w:bottom w:val="single" w:sz="4" w:space="0" w:color="auto"/>
            </w:tcBorders>
          </w:tcPr>
          <w:p w14:paraId="10870BAF" w14:textId="77777777" w:rsidR="008D4AA9" w:rsidRPr="00237E40" w:rsidRDefault="008D4AA9" w:rsidP="003B7059">
            <w:pPr>
              <w:spacing w:before="100" w:beforeAutospacing="1" w:after="100" w:afterAutospacing="1" w:line="240" w:lineRule="auto"/>
              <w:outlineLvl w:val="0"/>
              <w:rPr>
                <w:rFonts w:ascii="Arial" w:eastAsia="Times New Roman" w:hAnsi="Arial" w:cs="Arial"/>
                <w:b/>
                <w:bCs/>
                <w:kern w:val="36"/>
                <w:sz w:val="18"/>
                <w:szCs w:val="18"/>
              </w:rPr>
            </w:pPr>
            <w:r w:rsidRPr="00237E40">
              <w:rPr>
                <w:rFonts w:ascii="Arial" w:eastAsia="Times New Roman" w:hAnsi="Arial" w:cs="Arial"/>
                <w:b/>
                <w:bCs/>
                <w:kern w:val="36"/>
                <w:sz w:val="18"/>
                <w:szCs w:val="18"/>
              </w:rPr>
              <w:t>AO principles of Fracture Management in the dog and cat</w:t>
            </w:r>
          </w:p>
        </w:tc>
      </w:tr>
    </w:tbl>
    <w:p w14:paraId="02A4581A" w14:textId="6ADFB366" w:rsidR="00FA72C0" w:rsidRPr="00237E40" w:rsidRDefault="00FA72C0">
      <w:pPr>
        <w:rPr>
          <w:rFonts w:ascii="Arial" w:eastAsia="Times New Roman" w:hAnsi="Arial" w:cs="Arial"/>
        </w:rPr>
      </w:pPr>
      <w:r w:rsidRPr="00237E40">
        <w:rPr>
          <w:rFonts w:ascii="Arial" w:eastAsia="Times New Roman" w:hAnsi="Arial" w:cs="Arial"/>
        </w:rPr>
        <w:br w:type="page"/>
      </w:r>
    </w:p>
    <w:tbl>
      <w:tblPr>
        <w:tblW w:w="9900" w:type="dxa"/>
        <w:tblInd w:w="-252" w:type="dxa"/>
        <w:tblBorders>
          <w:top w:val="single" w:sz="4" w:space="0" w:color="auto"/>
          <w:left w:val="single" w:sz="4" w:space="0" w:color="auto"/>
          <w:bottom w:val="single" w:sz="4" w:space="0" w:color="auto"/>
          <w:right w:val="single" w:sz="4" w:space="0" w:color="auto"/>
        </w:tblBorders>
        <w:tblCellMar>
          <w:top w:w="57" w:type="dxa"/>
          <w:bottom w:w="57" w:type="dxa"/>
        </w:tblCellMar>
        <w:tblLook w:val="01E0" w:firstRow="1" w:lastRow="1" w:firstColumn="1" w:lastColumn="1" w:noHBand="0" w:noVBand="0"/>
      </w:tblPr>
      <w:tblGrid>
        <w:gridCol w:w="236"/>
        <w:gridCol w:w="1684"/>
        <w:gridCol w:w="788"/>
        <w:gridCol w:w="5508"/>
        <w:gridCol w:w="1684"/>
      </w:tblGrid>
      <w:tr w:rsidR="00A80A02" w:rsidRPr="00237E40" w14:paraId="75402DCC" w14:textId="77777777" w:rsidTr="00237E40">
        <w:trPr>
          <w:trHeight w:val="265"/>
        </w:trPr>
        <w:tc>
          <w:tcPr>
            <w:tcW w:w="1920" w:type="dxa"/>
            <w:gridSpan w:val="2"/>
            <w:tcBorders>
              <w:top w:val="single" w:sz="4" w:space="0" w:color="auto"/>
              <w:bottom w:val="single" w:sz="4" w:space="0" w:color="auto"/>
              <w:right w:val="single" w:sz="4" w:space="0" w:color="auto"/>
            </w:tcBorders>
            <w:shd w:val="pct10" w:color="auto" w:fill="auto"/>
          </w:tcPr>
          <w:p w14:paraId="4467C0F8" w14:textId="77777777" w:rsidR="00A80A02" w:rsidRPr="00237E40" w:rsidRDefault="00A80A02" w:rsidP="00C91105">
            <w:pPr>
              <w:spacing w:after="0" w:line="240" w:lineRule="auto"/>
              <w:ind w:right="46"/>
              <w:rPr>
                <w:rFonts w:ascii="Arial" w:eastAsia="Times New Roman" w:hAnsi="Arial" w:cs="Arial"/>
                <w:b/>
                <w:sz w:val="20"/>
                <w:szCs w:val="20"/>
              </w:rPr>
            </w:pPr>
            <w:r w:rsidRPr="00237E40">
              <w:rPr>
                <w:rFonts w:ascii="Arial" w:eastAsia="Times New Roman" w:hAnsi="Arial" w:cs="Arial"/>
                <w:b/>
                <w:sz w:val="20"/>
                <w:szCs w:val="20"/>
              </w:rPr>
              <w:lastRenderedPageBreak/>
              <w:t>Competency 3</w:t>
            </w:r>
          </w:p>
        </w:tc>
        <w:tc>
          <w:tcPr>
            <w:tcW w:w="7980" w:type="dxa"/>
            <w:gridSpan w:val="3"/>
            <w:tcBorders>
              <w:top w:val="single" w:sz="4" w:space="0" w:color="auto"/>
              <w:left w:val="single" w:sz="4" w:space="0" w:color="auto"/>
              <w:bottom w:val="single" w:sz="4" w:space="0" w:color="auto"/>
            </w:tcBorders>
          </w:tcPr>
          <w:p w14:paraId="5B62B82B" w14:textId="77777777" w:rsidR="00A80A02" w:rsidRPr="00237E40" w:rsidRDefault="00A80A02" w:rsidP="00C91105">
            <w:pPr>
              <w:spacing w:after="0" w:line="240" w:lineRule="auto"/>
              <w:rPr>
                <w:rFonts w:ascii="Arial" w:hAnsi="Arial" w:cs="Arial"/>
                <w:b/>
                <w:sz w:val="24"/>
              </w:rPr>
            </w:pPr>
            <w:r w:rsidRPr="00237E40">
              <w:rPr>
                <w:rFonts w:ascii="Arial" w:hAnsi="Arial" w:cs="Arial"/>
                <w:sz w:val="24"/>
                <w:szCs w:val="24"/>
              </w:rPr>
              <w:t>Perform operative and non-operative procedures to treat long bone fractures</w:t>
            </w:r>
          </w:p>
        </w:tc>
      </w:tr>
      <w:tr w:rsidR="00A80A02" w:rsidRPr="00237E40" w14:paraId="7469D51A" w14:textId="77777777" w:rsidTr="00237E40">
        <w:trPr>
          <w:trHeight w:val="265"/>
        </w:trPr>
        <w:tc>
          <w:tcPr>
            <w:tcW w:w="1920" w:type="dxa"/>
            <w:gridSpan w:val="2"/>
            <w:tcBorders>
              <w:top w:val="single" w:sz="4" w:space="0" w:color="auto"/>
              <w:bottom w:val="single" w:sz="4" w:space="0" w:color="auto"/>
              <w:right w:val="single" w:sz="4" w:space="0" w:color="auto"/>
            </w:tcBorders>
            <w:shd w:val="pct10" w:color="auto" w:fill="auto"/>
          </w:tcPr>
          <w:p w14:paraId="3A29E5B1" w14:textId="77777777" w:rsidR="00A80A02" w:rsidRPr="00237E40" w:rsidRDefault="00A80A02" w:rsidP="00C91105">
            <w:pPr>
              <w:spacing w:after="0" w:line="240" w:lineRule="auto"/>
              <w:ind w:right="46"/>
              <w:rPr>
                <w:rFonts w:ascii="Arial" w:eastAsia="Times New Roman" w:hAnsi="Arial" w:cs="Arial"/>
                <w:b/>
                <w:sz w:val="20"/>
                <w:szCs w:val="20"/>
              </w:rPr>
            </w:pPr>
            <w:r w:rsidRPr="00237E40">
              <w:rPr>
                <w:rFonts w:ascii="Arial" w:eastAsia="Times New Roman" w:hAnsi="Arial" w:cs="Arial"/>
                <w:b/>
                <w:sz w:val="20"/>
                <w:szCs w:val="20"/>
              </w:rPr>
              <w:t>Question 2</w:t>
            </w:r>
          </w:p>
        </w:tc>
        <w:tc>
          <w:tcPr>
            <w:tcW w:w="6296" w:type="dxa"/>
            <w:gridSpan w:val="2"/>
            <w:tcBorders>
              <w:top w:val="single" w:sz="4" w:space="0" w:color="auto"/>
              <w:left w:val="single" w:sz="4" w:space="0" w:color="auto"/>
              <w:bottom w:val="single" w:sz="4" w:space="0" w:color="auto"/>
              <w:right w:val="single" w:sz="4" w:space="0" w:color="auto"/>
            </w:tcBorders>
          </w:tcPr>
          <w:p w14:paraId="745D976E" w14:textId="77777777" w:rsidR="00A80A02" w:rsidRPr="00237E40" w:rsidRDefault="00A80A02" w:rsidP="00C91105">
            <w:pPr>
              <w:spacing w:after="0" w:line="240" w:lineRule="auto"/>
              <w:ind w:right="46"/>
              <w:rPr>
                <w:rFonts w:ascii="Arial" w:eastAsia="Times New Roman" w:hAnsi="Arial" w:cs="Arial"/>
              </w:rPr>
            </w:pPr>
            <w:r w:rsidRPr="00237E40">
              <w:rPr>
                <w:rFonts w:ascii="Arial" w:eastAsia="Times New Roman" w:hAnsi="Arial" w:cs="Arial"/>
              </w:rPr>
              <w:t xml:space="preserve">Level of difficulty: difficult </w:t>
            </w:r>
          </w:p>
        </w:tc>
        <w:tc>
          <w:tcPr>
            <w:tcW w:w="1684" w:type="dxa"/>
            <w:tcBorders>
              <w:top w:val="single" w:sz="4" w:space="0" w:color="auto"/>
              <w:left w:val="single" w:sz="4" w:space="0" w:color="auto"/>
              <w:bottom w:val="single" w:sz="4" w:space="0" w:color="auto"/>
            </w:tcBorders>
          </w:tcPr>
          <w:p w14:paraId="458758E3" w14:textId="77777777" w:rsidR="00A80A02" w:rsidRPr="00237E40" w:rsidRDefault="00A80A02" w:rsidP="00C91105">
            <w:pPr>
              <w:spacing w:after="0" w:line="240" w:lineRule="auto"/>
              <w:ind w:right="46"/>
              <w:rPr>
                <w:rFonts w:ascii="Arial" w:eastAsia="Times New Roman" w:hAnsi="Arial" w:cs="Arial"/>
              </w:rPr>
            </w:pPr>
            <w:r w:rsidRPr="00237E40">
              <w:rPr>
                <w:rFonts w:ascii="Arial" w:eastAsia="Times New Roman" w:hAnsi="Arial" w:cs="Arial"/>
              </w:rPr>
              <w:t xml:space="preserve"> Difficult (postcourse)</w:t>
            </w:r>
          </w:p>
        </w:tc>
      </w:tr>
      <w:tr w:rsidR="00A80A02" w:rsidRPr="00237E40" w14:paraId="73350441" w14:textId="77777777" w:rsidTr="00C91105">
        <w:tblPrEx>
          <w:tblCellMar>
            <w:top w:w="113" w:type="dxa"/>
            <w:bottom w:w="113" w:type="dxa"/>
          </w:tblCellMar>
        </w:tblPrEx>
        <w:trPr>
          <w:trHeight w:val="846"/>
        </w:trPr>
        <w:tc>
          <w:tcPr>
            <w:tcW w:w="236" w:type="dxa"/>
            <w:tcBorders>
              <w:top w:val="single" w:sz="4" w:space="0" w:color="auto"/>
              <w:bottom w:val="single" w:sz="4" w:space="0" w:color="auto"/>
              <w:right w:val="single" w:sz="4" w:space="0" w:color="auto"/>
            </w:tcBorders>
          </w:tcPr>
          <w:p w14:paraId="1B214214" w14:textId="77777777" w:rsidR="00A80A02" w:rsidRPr="00237E40" w:rsidRDefault="00A80A02" w:rsidP="00C91105">
            <w:pPr>
              <w:spacing w:after="0" w:line="240" w:lineRule="auto"/>
              <w:ind w:right="46"/>
              <w:rPr>
                <w:rFonts w:ascii="Arial" w:eastAsia="Times New Roman" w:hAnsi="Arial" w:cs="Arial"/>
              </w:rPr>
            </w:pPr>
          </w:p>
        </w:tc>
        <w:tc>
          <w:tcPr>
            <w:tcW w:w="9664" w:type="dxa"/>
            <w:gridSpan w:val="4"/>
            <w:tcBorders>
              <w:top w:val="single" w:sz="4" w:space="0" w:color="auto"/>
              <w:left w:val="single" w:sz="4" w:space="0" w:color="auto"/>
              <w:bottom w:val="single" w:sz="4" w:space="0" w:color="auto"/>
            </w:tcBorders>
          </w:tcPr>
          <w:p w14:paraId="6136179E" w14:textId="77777777" w:rsidR="00A80A02" w:rsidRPr="00237E40" w:rsidRDefault="00A80A02" w:rsidP="00C91105">
            <w:pPr>
              <w:pStyle w:val="Body"/>
              <w:rPr>
                <w:rFonts w:ascii="Arial" w:eastAsia="Times New Roman" w:hAnsi="Arial" w:cs="Arial"/>
                <w:bCs/>
              </w:rPr>
            </w:pPr>
            <w:r w:rsidRPr="00237E40">
              <w:rPr>
                <w:rFonts w:ascii="Arial" w:hAnsi="Arial" w:cs="Arial"/>
                <w:sz w:val="24"/>
                <w:szCs w:val="24"/>
              </w:rPr>
              <w:t>Which one of the following statements about cerclage wire is correct?</w:t>
            </w:r>
          </w:p>
        </w:tc>
      </w:tr>
      <w:tr w:rsidR="00A80A02" w:rsidRPr="00237E40" w14:paraId="14928ADA" w14:textId="77777777" w:rsidTr="00C91105">
        <w:tblPrEx>
          <w:tblCellMar>
            <w:top w:w="113" w:type="dxa"/>
            <w:bottom w:w="113" w:type="dxa"/>
          </w:tblCellMar>
        </w:tblPrEx>
        <w:trPr>
          <w:trHeight w:val="227"/>
        </w:trPr>
        <w:tc>
          <w:tcPr>
            <w:tcW w:w="2708" w:type="dxa"/>
            <w:gridSpan w:val="3"/>
            <w:tcBorders>
              <w:top w:val="single" w:sz="4" w:space="0" w:color="auto"/>
              <w:bottom w:val="single" w:sz="4" w:space="0" w:color="auto"/>
              <w:right w:val="single" w:sz="4" w:space="0" w:color="auto"/>
            </w:tcBorders>
          </w:tcPr>
          <w:p w14:paraId="53F1151E" w14:textId="77777777" w:rsidR="00A80A02" w:rsidRPr="00237E40" w:rsidRDefault="00A80A02" w:rsidP="00C91105">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Option A</w:t>
            </w:r>
          </w:p>
        </w:tc>
        <w:tc>
          <w:tcPr>
            <w:tcW w:w="7192" w:type="dxa"/>
            <w:gridSpan w:val="2"/>
            <w:tcBorders>
              <w:top w:val="single" w:sz="4" w:space="0" w:color="auto"/>
              <w:left w:val="single" w:sz="4" w:space="0" w:color="auto"/>
              <w:bottom w:val="single" w:sz="4" w:space="0" w:color="auto"/>
            </w:tcBorders>
          </w:tcPr>
          <w:p w14:paraId="62C40221" w14:textId="77777777" w:rsidR="00A80A02" w:rsidRPr="00237E40" w:rsidRDefault="00A80A02" w:rsidP="00C91105">
            <w:pPr>
              <w:spacing w:after="0" w:line="240" w:lineRule="auto"/>
              <w:ind w:right="46"/>
              <w:rPr>
                <w:rFonts w:ascii="Arial" w:eastAsia="Times New Roman" w:hAnsi="Arial" w:cs="Arial"/>
              </w:rPr>
            </w:pPr>
            <w:r w:rsidRPr="00237E40">
              <w:rPr>
                <w:rFonts w:ascii="Arial" w:eastAsia="Times New Roman" w:hAnsi="Arial" w:cs="Arial"/>
              </w:rPr>
              <w:t xml:space="preserve">An oblique fracture that is only 3.5 times the bone diameter is not oblique enough to be repaired with cerclage wire.   </w:t>
            </w:r>
          </w:p>
        </w:tc>
      </w:tr>
      <w:tr w:rsidR="00A80A02" w:rsidRPr="00237E40" w14:paraId="504C7653" w14:textId="77777777" w:rsidTr="00C91105">
        <w:tblPrEx>
          <w:tblCellMar>
            <w:top w:w="113" w:type="dxa"/>
            <w:bottom w:w="113" w:type="dxa"/>
          </w:tblCellMar>
        </w:tblPrEx>
        <w:trPr>
          <w:trHeight w:val="227"/>
        </w:trPr>
        <w:tc>
          <w:tcPr>
            <w:tcW w:w="2708" w:type="dxa"/>
            <w:gridSpan w:val="3"/>
            <w:tcBorders>
              <w:top w:val="single" w:sz="4" w:space="0" w:color="auto"/>
              <w:bottom w:val="single" w:sz="4" w:space="0" w:color="auto"/>
              <w:right w:val="single" w:sz="4" w:space="0" w:color="auto"/>
            </w:tcBorders>
          </w:tcPr>
          <w:p w14:paraId="54E57F06" w14:textId="77777777" w:rsidR="00A80A02" w:rsidRPr="00237E40" w:rsidRDefault="00A80A02" w:rsidP="00C91105">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Option B</w:t>
            </w:r>
          </w:p>
        </w:tc>
        <w:tc>
          <w:tcPr>
            <w:tcW w:w="7192" w:type="dxa"/>
            <w:gridSpan w:val="2"/>
            <w:tcBorders>
              <w:top w:val="single" w:sz="4" w:space="0" w:color="auto"/>
              <w:left w:val="single" w:sz="4" w:space="0" w:color="auto"/>
              <w:bottom w:val="single" w:sz="4" w:space="0" w:color="auto"/>
            </w:tcBorders>
          </w:tcPr>
          <w:p w14:paraId="0346DB01" w14:textId="77777777" w:rsidR="00A80A02" w:rsidRPr="00237E40" w:rsidRDefault="00A80A02" w:rsidP="00C91105">
            <w:pPr>
              <w:pStyle w:val="Body"/>
              <w:rPr>
                <w:rFonts w:ascii="Arial" w:eastAsia="Arial" w:hAnsi="Arial" w:cs="Arial"/>
                <w:szCs w:val="24"/>
              </w:rPr>
            </w:pPr>
            <w:r w:rsidRPr="00237E40">
              <w:rPr>
                <w:rFonts w:ascii="Arial" w:hAnsi="Arial" w:cs="Arial"/>
                <w:szCs w:val="24"/>
              </w:rPr>
              <w:t xml:space="preserve">Bending twist cerclage wires to lay flat with the bone reduces the tension within the loop. </w:t>
            </w:r>
          </w:p>
        </w:tc>
      </w:tr>
      <w:tr w:rsidR="00A80A02" w:rsidRPr="00237E40" w14:paraId="6BE31C98" w14:textId="77777777" w:rsidTr="00C91105">
        <w:tblPrEx>
          <w:tblCellMar>
            <w:top w:w="113" w:type="dxa"/>
            <w:bottom w:w="113" w:type="dxa"/>
          </w:tblCellMar>
        </w:tblPrEx>
        <w:trPr>
          <w:trHeight w:val="227"/>
        </w:trPr>
        <w:tc>
          <w:tcPr>
            <w:tcW w:w="2708" w:type="dxa"/>
            <w:gridSpan w:val="3"/>
            <w:tcBorders>
              <w:top w:val="single" w:sz="4" w:space="0" w:color="auto"/>
              <w:bottom w:val="single" w:sz="4" w:space="0" w:color="auto"/>
              <w:right w:val="single" w:sz="4" w:space="0" w:color="auto"/>
            </w:tcBorders>
          </w:tcPr>
          <w:p w14:paraId="20643A81" w14:textId="77777777" w:rsidR="00A80A02" w:rsidRPr="00237E40" w:rsidRDefault="00A80A02" w:rsidP="00C91105">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Option C</w:t>
            </w:r>
          </w:p>
        </w:tc>
        <w:tc>
          <w:tcPr>
            <w:tcW w:w="7192" w:type="dxa"/>
            <w:gridSpan w:val="2"/>
            <w:tcBorders>
              <w:top w:val="single" w:sz="4" w:space="0" w:color="auto"/>
              <w:left w:val="single" w:sz="4" w:space="0" w:color="auto"/>
              <w:bottom w:val="single" w:sz="4" w:space="0" w:color="auto"/>
            </w:tcBorders>
          </w:tcPr>
          <w:p w14:paraId="40252401" w14:textId="77777777" w:rsidR="00A80A02" w:rsidRPr="00237E40" w:rsidRDefault="00A80A02" w:rsidP="00C91105">
            <w:pPr>
              <w:spacing w:after="0" w:line="240" w:lineRule="auto"/>
              <w:ind w:right="46"/>
              <w:rPr>
                <w:rFonts w:ascii="Arial" w:eastAsia="Times New Roman" w:hAnsi="Arial" w:cs="Arial"/>
                <w:sz w:val="24"/>
                <w:szCs w:val="24"/>
              </w:rPr>
            </w:pPr>
            <w:r w:rsidRPr="00237E40">
              <w:rPr>
                <w:rFonts w:ascii="Arial" w:hAnsi="Arial" w:cs="Arial"/>
                <w:szCs w:val="24"/>
              </w:rPr>
              <w:t>When placing twist cerclage wire a minimum of 5 full twists should remain after the cerclage twist has been cut to prevent loss of tension.</w:t>
            </w:r>
          </w:p>
        </w:tc>
      </w:tr>
      <w:tr w:rsidR="00A80A02" w:rsidRPr="00237E40" w14:paraId="61AA1711" w14:textId="77777777" w:rsidTr="00C91105">
        <w:tblPrEx>
          <w:tblCellMar>
            <w:top w:w="113" w:type="dxa"/>
            <w:bottom w:w="113" w:type="dxa"/>
          </w:tblCellMar>
        </w:tblPrEx>
        <w:trPr>
          <w:trHeight w:val="17"/>
        </w:trPr>
        <w:tc>
          <w:tcPr>
            <w:tcW w:w="2708" w:type="dxa"/>
            <w:gridSpan w:val="3"/>
            <w:tcBorders>
              <w:top w:val="single" w:sz="4" w:space="0" w:color="auto"/>
              <w:bottom w:val="single" w:sz="4" w:space="0" w:color="auto"/>
              <w:right w:val="single" w:sz="4" w:space="0" w:color="auto"/>
            </w:tcBorders>
          </w:tcPr>
          <w:p w14:paraId="02CCD215" w14:textId="77777777" w:rsidR="00A80A02" w:rsidRPr="00237E40" w:rsidRDefault="00A80A02" w:rsidP="00C91105">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Option D</w:t>
            </w:r>
          </w:p>
        </w:tc>
        <w:tc>
          <w:tcPr>
            <w:tcW w:w="7192" w:type="dxa"/>
            <w:gridSpan w:val="2"/>
            <w:tcBorders>
              <w:top w:val="single" w:sz="4" w:space="0" w:color="auto"/>
              <w:left w:val="single" w:sz="4" w:space="0" w:color="auto"/>
              <w:bottom w:val="single" w:sz="4" w:space="0" w:color="auto"/>
            </w:tcBorders>
          </w:tcPr>
          <w:p w14:paraId="06A4219C" w14:textId="77777777" w:rsidR="00A80A02" w:rsidRPr="00237E40" w:rsidRDefault="00A80A02" w:rsidP="00C91105">
            <w:pPr>
              <w:pStyle w:val="Body"/>
              <w:rPr>
                <w:rFonts w:ascii="Arial" w:eastAsia="Arial" w:hAnsi="Arial" w:cs="Arial"/>
                <w:sz w:val="24"/>
                <w:szCs w:val="24"/>
              </w:rPr>
            </w:pPr>
            <w:r w:rsidRPr="00237E40">
              <w:rPr>
                <w:rFonts w:ascii="Arial" w:hAnsi="Arial" w:cs="Arial"/>
                <w:szCs w:val="24"/>
              </w:rPr>
              <w:t>Cerclage wires should be placed a minimum of 2 bone diameters apart.</w:t>
            </w:r>
          </w:p>
        </w:tc>
      </w:tr>
      <w:tr w:rsidR="00A80A02" w:rsidRPr="00237E40" w14:paraId="3B6B1C9B" w14:textId="77777777" w:rsidTr="00C91105">
        <w:tblPrEx>
          <w:tblCellMar>
            <w:top w:w="113" w:type="dxa"/>
            <w:bottom w:w="113" w:type="dxa"/>
          </w:tblCellMar>
        </w:tblPrEx>
        <w:trPr>
          <w:trHeight w:val="227"/>
        </w:trPr>
        <w:tc>
          <w:tcPr>
            <w:tcW w:w="2708" w:type="dxa"/>
            <w:gridSpan w:val="3"/>
            <w:tcBorders>
              <w:top w:val="single" w:sz="4" w:space="0" w:color="auto"/>
              <w:bottom w:val="single" w:sz="4" w:space="0" w:color="auto"/>
              <w:right w:val="single" w:sz="4" w:space="0" w:color="auto"/>
            </w:tcBorders>
          </w:tcPr>
          <w:p w14:paraId="5543DD41" w14:textId="77777777" w:rsidR="00A80A02" w:rsidRPr="00237E40" w:rsidRDefault="00A80A02" w:rsidP="00C91105">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Answer</w:t>
            </w:r>
          </w:p>
        </w:tc>
        <w:tc>
          <w:tcPr>
            <w:tcW w:w="7192" w:type="dxa"/>
            <w:gridSpan w:val="2"/>
            <w:tcBorders>
              <w:top w:val="single" w:sz="4" w:space="0" w:color="auto"/>
              <w:left w:val="single" w:sz="4" w:space="0" w:color="auto"/>
              <w:bottom w:val="single" w:sz="4" w:space="0" w:color="auto"/>
            </w:tcBorders>
          </w:tcPr>
          <w:p w14:paraId="278BDB5C" w14:textId="77777777" w:rsidR="00A80A02" w:rsidRPr="00237E40" w:rsidRDefault="00A80A02" w:rsidP="00C91105">
            <w:pPr>
              <w:spacing w:after="0" w:line="240" w:lineRule="auto"/>
              <w:ind w:right="46"/>
              <w:rPr>
                <w:rFonts w:ascii="Arial" w:eastAsia="Times New Roman" w:hAnsi="Arial" w:cs="Arial"/>
                <w:sz w:val="24"/>
                <w:szCs w:val="24"/>
              </w:rPr>
            </w:pPr>
            <w:r w:rsidRPr="00237E40">
              <w:rPr>
                <w:rFonts w:ascii="Arial" w:eastAsia="Times New Roman" w:hAnsi="Arial" w:cs="Arial"/>
              </w:rPr>
              <w:t>B</w:t>
            </w:r>
          </w:p>
        </w:tc>
      </w:tr>
      <w:tr w:rsidR="00A80A02" w:rsidRPr="00237E40" w14:paraId="714BB562" w14:textId="77777777" w:rsidTr="00C91105">
        <w:tblPrEx>
          <w:tblCellMar>
            <w:top w:w="113" w:type="dxa"/>
            <w:bottom w:w="113" w:type="dxa"/>
          </w:tblCellMar>
        </w:tblPrEx>
        <w:trPr>
          <w:trHeight w:val="227"/>
        </w:trPr>
        <w:tc>
          <w:tcPr>
            <w:tcW w:w="2708" w:type="dxa"/>
            <w:gridSpan w:val="3"/>
            <w:tcBorders>
              <w:top w:val="single" w:sz="4" w:space="0" w:color="auto"/>
              <w:bottom w:val="single" w:sz="4" w:space="0" w:color="auto"/>
              <w:right w:val="single" w:sz="4" w:space="0" w:color="auto"/>
            </w:tcBorders>
          </w:tcPr>
          <w:p w14:paraId="17354B64" w14:textId="77777777" w:rsidR="00A80A02" w:rsidRPr="00237E40" w:rsidRDefault="00A80A02" w:rsidP="00C91105">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Rationale</w:t>
            </w:r>
          </w:p>
        </w:tc>
        <w:tc>
          <w:tcPr>
            <w:tcW w:w="7192" w:type="dxa"/>
            <w:gridSpan w:val="2"/>
            <w:tcBorders>
              <w:top w:val="single" w:sz="4" w:space="0" w:color="auto"/>
              <w:left w:val="single" w:sz="4" w:space="0" w:color="auto"/>
              <w:bottom w:val="single" w:sz="4" w:space="0" w:color="auto"/>
            </w:tcBorders>
          </w:tcPr>
          <w:p w14:paraId="7299F013" w14:textId="77777777" w:rsidR="00A80A02" w:rsidRPr="00237E40" w:rsidRDefault="00A80A02" w:rsidP="00C91105">
            <w:pPr>
              <w:pStyle w:val="Body"/>
              <w:rPr>
                <w:rFonts w:ascii="Arial" w:eastAsia="Arial" w:hAnsi="Arial" w:cs="Arial"/>
              </w:rPr>
            </w:pPr>
            <w:r w:rsidRPr="00237E40">
              <w:rPr>
                <w:rFonts w:ascii="Arial" w:eastAsia="Arial" w:hAnsi="Arial" w:cs="Arial"/>
              </w:rPr>
              <w:t>The minimum length of an oblique fracture to be suitable for cerclage wiring is to be at least 2x the bone diameter.</w:t>
            </w:r>
          </w:p>
          <w:p w14:paraId="7A5E2AD4" w14:textId="77777777" w:rsidR="00A80A02" w:rsidRPr="00237E40" w:rsidRDefault="00A80A02" w:rsidP="00C91105">
            <w:pPr>
              <w:pStyle w:val="Body"/>
              <w:rPr>
                <w:rFonts w:ascii="Arial" w:eastAsia="Arial" w:hAnsi="Arial" w:cs="Arial"/>
              </w:rPr>
            </w:pPr>
            <w:r w:rsidRPr="00237E40">
              <w:rPr>
                <w:rFonts w:ascii="Arial" w:eastAsia="Arial" w:hAnsi="Arial" w:cs="Arial"/>
              </w:rPr>
              <w:t>The tension in the cerclage wire loop is critical to achieve and maintain effective interfragmentary compression. Bending the twists to lie flat with the bone has been shown to significantly reduce the tension within the cerclage wire loop by between 45% and 90% and so compromises the effectiveness of that wire.</w:t>
            </w:r>
          </w:p>
          <w:p w14:paraId="0EC9DE32" w14:textId="77777777" w:rsidR="00A80A02" w:rsidRPr="00237E40" w:rsidRDefault="00A80A02" w:rsidP="00C91105">
            <w:pPr>
              <w:pStyle w:val="Body"/>
              <w:rPr>
                <w:rFonts w:ascii="Arial" w:eastAsia="Arial" w:hAnsi="Arial" w:cs="Arial"/>
              </w:rPr>
            </w:pPr>
            <w:r w:rsidRPr="00237E40">
              <w:rPr>
                <w:rFonts w:ascii="Arial" w:eastAsia="Arial" w:hAnsi="Arial" w:cs="Arial"/>
              </w:rPr>
              <w:t xml:space="preserve">Cerclage wire twists lose significant tension if they are cut shorter than 3 full twists. It is recommended to leave a minimum of 3 full twists after cutting to prevent loss of tension. </w:t>
            </w:r>
          </w:p>
          <w:p w14:paraId="37772824" w14:textId="77777777" w:rsidR="00A80A02" w:rsidRPr="00237E40" w:rsidRDefault="00A80A02" w:rsidP="00C91105">
            <w:pPr>
              <w:pStyle w:val="Body"/>
              <w:rPr>
                <w:rFonts w:ascii="Arial" w:eastAsia="Arial" w:hAnsi="Arial" w:cs="Arial"/>
                <w:szCs w:val="24"/>
              </w:rPr>
            </w:pPr>
            <w:r w:rsidRPr="00237E40">
              <w:rPr>
                <w:rFonts w:ascii="Arial" w:eastAsia="Arial" w:hAnsi="Arial" w:cs="Arial"/>
              </w:rPr>
              <w:t>Cerclage wires should be spaced 1 bone diameter apart.</w:t>
            </w:r>
          </w:p>
        </w:tc>
      </w:tr>
      <w:tr w:rsidR="00A80A02" w:rsidRPr="00237E40" w14:paraId="33FF66BF" w14:textId="77777777" w:rsidTr="00C91105">
        <w:tblPrEx>
          <w:tblCellMar>
            <w:top w:w="113" w:type="dxa"/>
            <w:bottom w:w="113" w:type="dxa"/>
          </w:tblCellMar>
        </w:tblPrEx>
        <w:trPr>
          <w:trHeight w:val="489"/>
        </w:trPr>
        <w:tc>
          <w:tcPr>
            <w:tcW w:w="2708" w:type="dxa"/>
            <w:gridSpan w:val="3"/>
            <w:tcBorders>
              <w:top w:val="single" w:sz="4" w:space="0" w:color="auto"/>
              <w:bottom w:val="single" w:sz="4" w:space="0" w:color="auto"/>
              <w:right w:val="single" w:sz="4" w:space="0" w:color="auto"/>
            </w:tcBorders>
          </w:tcPr>
          <w:p w14:paraId="007A554F" w14:textId="77777777" w:rsidR="00A80A02" w:rsidRPr="00237E40" w:rsidRDefault="00A80A02" w:rsidP="00C91105">
            <w:pPr>
              <w:spacing w:after="0" w:line="240" w:lineRule="auto"/>
              <w:ind w:right="46"/>
              <w:rPr>
                <w:rFonts w:ascii="Arial" w:eastAsia="Times New Roman" w:hAnsi="Arial" w:cs="Arial"/>
                <w:sz w:val="18"/>
                <w:szCs w:val="18"/>
              </w:rPr>
            </w:pPr>
            <w:r w:rsidRPr="00237E40">
              <w:rPr>
                <w:rFonts w:ascii="Arial" w:eastAsia="Times New Roman" w:hAnsi="Arial" w:cs="Arial"/>
                <w:b/>
                <w:sz w:val="18"/>
                <w:szCs w:val="18"/>
              </w:rPr>
              <w:t>Reference(s)</w:t>
            </w:r>
          </w:p>
        </w:tc>
        <w:tc>
          <w:tcPr>
            <w:tcW w:w="7192" w:type="dxa"/>
            <w:gridSpan w:val="2"/>
            <w:tcBorders>
              <w:top w:val="single" w:sz="4" w:space="0" w:color="auto"/>
              <w:left w:val="single" w:sz="4" w:space="0" w:color="auto"/>
              <w:bottom w:val="single" w:sz="4" w:space="0" w:color="auto"/>
            </w:tcBorders>
          </w:tcPr>
          <w:p w14:paraId="70276FF8" w14:textId="77777777" w:rsidR="00A80A02" w:rsidRPr="00237E40" w:rsidRDefault="00A80A02" w:rsidP="00C91105">
            <w:pPr>
              <w:widowControl w:val="0"/>
              <w:autoSpaceDE w:val="0"/>
              <w:autoSpaceDN w:val="0"/>
              <w:adjustRightInd w:val="0"/>
              <w:spacing w:after="0" w:line="240" w:lineRule="auto"/>
              <w:rPr>
                <w:rFonts w:ascii="Arial" w:hAnsi="Arial" w:cs="Arial"/>
              </w:rPr>
            </w:pPr>
            <w:r w:rsidRPr="00237E40">
              <w:rPr>
                <w:rFonts w:ascii="Arial" w:eastAsia="Arial" w:hAnsi="Arial" w:cs="Arial"/>
                <w:color w:val="000000"/>
                <w:bdr w:val="nil"/>
                <w:lang w:eastAsia="de-CH"/>
              </w:rPr>
              <w:t xml:space="preserve">Wahnert, D et al (2011) </w:t>
            </w:r>
            <w:r w:rsidRPr="00237E40">
              <w:rPr>
                <w:rFonts w:ascii="Arial" w:hAnsi="Arial" w:cs="Arial"/>
              </w:rPr>
              <w:t>Cerclage Handling for Improved Fracture Treatment. A Biomechanical Study on the Twisting Procedure.</w:t>
            </w:r>
          </w:p>
        </w:tc>
      </w:tr>
    </w:tbl>
    <w:p w14:paraId="4210F7AC" w14:textId="77777777" w:rsidR="00AF4F65" w:rsidRPr="00237E40" w:rsidRDefault="00AF4F65" w:rsidP="00AF4F65">
      <w:pPr>
        <w:autoSpaceDE w:val="0"/>
        <w:autoSpaceDN w:val="0"/>
        <w:adjustRightInd w:val="0"/>
        <w:spacing w:after="160" w:line="280" w:lineRule="atLeast"/>
        <w:rPr>
          <w:rFonts w:ascii="Arial" w:hAnsi="Arial" w:cs="Arial"/>
        </w:rPr>
      </w:pPr>
    </w:p>
    <w:p w14:paraId="197605B4" w14:textId="77777777" w:rsidR="00AF4F65" w:rsidRPr="00237E40" w:rsidRDefault="00AF4F65" w:rsidP="00AF4F65">
      <w:pPr>
        <w:rPr>
          <w:rFonts w:ascii="Arial" w:hAnsi="Arial" w:cs="Arial"/>
        </w:rPr>
      </w:pPr>
      <w:r w:rsidRPr="00237E40">
        <w:rPr>
          <w:rFonts w:ascii="Arial" w:hAnsi="Arial" w:cs="Arial"/>
        </w:rPr>
        <w:br w:type="page"/>
      </w:r>
    </w:p>
    <w:tbl>
      <w:tblPr>
        <w:tblW w:w="9900" w:type="dxa"/>
        <w:tblInd w:w="-252" w:type="dxa"/>
        <w:tblBorders>
          <w:top w:val="single" w:sz="4" w:space="0" w:color="auto"/>
          <w:left w:val="single" w:sz="4" w:space="0" w:color="auto"/>
          <w:bottom w:val="single" w:sz="4" w:space="0" w:color="auto"/>
          <w:right w:val="single" w:sz="4" w:space="0" w:color="auto"/>
        </w:tblBorders>
        <w:tblCellMar>
          <w:top w:w="57" w:type="dxa"/>
          <w:bottom w:w="57" w:type="dxa"/>
        </w:tblCellMar>
        <w:tblLook w:val="01E0" w:firstRow="1" w:lastRow="1" w:firstColumn="1" w:lastColumn="1" w:noHBand="0" w:noVBand="0"/>
      </w:tblPr>
      <w:tblGrid>
        <w:gridCol w:w="1353"/>
        <w:gridCol w:w="1589"/>
        <w:gridCol w:w="2947"/>
        <w:gridCol w:w="1098"/>
        <w:gridCol w:w="2913"/>
      </w:tblGrid>
      <w:tr w:rsidR="00305FE3" w:rsidRPr="00237E40" w14:paraId="36B4BD82" w14:textId="77777777" w:rsidTr="00FD06A0">
        <w:trPr>
          <w:trHeight w:val="265"/>
        </w:trPr>
        <w:tc>
          <w:tcPr>
            <w:tcW w:w="2942" w:type="dxa"/>
            <w:gridSpan w:val="2"/>
            <w:tcBorders>
              <w:top w:val="single" w:sz="4" w:space="0" w:color="auto"/>
              <w:bottom w:val="single" w:sz="4" w:space="0" w:color="auto"/>
              <w:right w:val="single" w:sz="4" w:space="0" w:color="auto"/>
            </w:tcBorders>
            <w:shd w:val="pct10" w:color="auto" w:fill="auto"/>
          </w:tcPr>
          <w:p w14:paraId="2B871688" w14:textId="6F06962E" w:rsidR="00305FE3" w:rsidRPr="00237E40" w:rsidRDefault="00305FE3" w:rsidP="00C14E51">
            <w:pPr>
              <w:spacing w:after="0" w:line="240" w:lineRule="auto"/>
              <w:ind w:right="46"/>
              <w:rPr>
                <w:rFonts w:ascii="Arial" w:eastAsia="Times New Roman" w:hAnsi="Arial" w:cs="Arial"/>
                <w:b/>
                <w:sz w:val="20"/>
                <w:szCs w:val="20"/>
              </w:rPr>
            </w:pPr>
            <w:r w:rsidRPr="00237E40">
              <w:rPr>
                <w:rFonts w:ascii="Arial" w:eastAsia="Times New Roman" w:hAnsi="Arial" w:cs="Arial"/>
                <w:b/>
                <w:sz w:val="20"/>
                <w:szCs w:val="20"/>
              </w:rPr>
              <w:lastRenderedPageBreak/>
              <w:t>Competency 4</w:t>
            </w:r>
          </w:p>
        </w:tc>
        <w:tc>
          <w:tcPr>
            <w:tcW w:w="6958" w:type="dxa"/>
            <w:gridSpan w:val="3"/>
            <w:tcBorders>
              <w:top w:val="single" w:sz="4" w:space="0" w:color="auto"/>
              <w:left w:val="single" w:sz="4" w:space="0" w:color="auto"/>
              <w:bottom w:val="single" w:sz="4" w:space="0" w:color="auto"/>
            </w:tcBorders>
          </w:tcPr>
          <w:p w14:paraId="787835CC" w14:textId="14083702" w:rsidR="00305FE3" w:rsidRPr="00237E40" w:rsidRDefault="00305FE3" w:rsidP="00C14E51">
            <w:pPr>
              <w:spacing w:after="0" w:line="240" w:lineRule="auto"/>
              <w:rPr>
                <w:rFonts w:ascii="Arial" w:hAnsi="Arial" w:cs="Arial"/>
              </w:rPr>
            </w:pPr>
            <w:r w:rsidRPr="00237E40">
              <w:rPr>
                <w:rFonts w:ascii="Arial" w:hAnsi="Arial" w:cs="Arial"/>
              </w:rPr>
              <w:t>Formulate plans for postoperative care including recognition and management of complications</w:t>
            </w:r>
          </w:p>
        </w:tc>
      </w:tr>
      <w:tr w:rsidR="00305FE3" w:rsidRPr="00237E40" w14:paraId="142532A3" w14:textId="77777777" w:rsidTr="00FD06A0">
        <w:trPr>
          <w:trHeight w:val="265"/>
        </w:trPr>
        <w:tc>
          <w:tcPr>
            <w:tcW w:w="2942" w:type="dxa"/>
            <w:gridSpan w:val="2"/>
            <w:tcBorders>
              <w:top w:val="single" w:sz="4" w:space="0" w:color="auto"/>
              <w:bottom w:val="single" w:sz="4" w:space="0" w:color="auto"/>
              <w:right w:val="single" w:sz="4" w:space="0" w:color="auto"/>
            </w:tcBorders>
            <w:shd w:val="pct10" w:color="auto" w:fill="auto"/>
          </w:tcPr>
          <w:p w14:paraId="4ED6FB5E" w14:textId="3B872C00" w:rsidR="00305FE3" w:rsidRPr="00237E40" w:rsidRDefault="00305FE3" w:rsidP="00E77D6A">
            <w:pPr>
              <w:spacing w:after="0" w:line="240" w:lineRule="auto"/>
              <w:ind w:right="46"/>
              <w:rPr>
                <w:rFonts w:ascii="Arial" w:eastAsia="Times New Roman" w:hAnsi="Arial" w:cs="Arial"/>
                <w:b/>
                <w:sz w:val="20"/>
                <w:szCs w:val="20"/>
              </w:rPr>
            </w:pPr>
            <w:r w:rsidRPr="00237E40">
              <w:rPr>
                <w:rFonts w:ascii="Arial" w:eastAsia="Times New Roman" w:hAnsi="Arial" w:cs="Arial"/>
                <w:b/>
                <w:sz w:val="20"/>
                <w:szCs w:val="20"/>
              </w:rPr>
              <w:t xml:space="preserve">Question </w:t>
            </w:r>
            <w:r w:rsidR="00AF4F65" w:rsidRPr="00237E40">
              <w:rPr>
                <w:rFonts w:ascii="Arial" w:eastAsia="Times New Roman" w:hAnsi="Arial" w:cs="Arial"/>
                <w:b/>
                <w:sz w:val="20"/>
                <w:szCs w:val="20"/>
              </w:rPr>
              <w:t>1</w:t>
            </w:r>
          </w:p>
        </w:tc>
        <w:tc>
          <w:tcPr>
            <w:tcW w:w="4045" w:type="dxa"/>
            <w:gridSpan w:val="2"/>
            <w:tcBorders>
              <w:top w:val="single" w:sz="4" w:space="0" w:color="auto"/>
              <w:left w:val="single" w:sz="4" w:space="0" w:color="auto"/>
              <w:bottom w:val="single" w:sz="4" w:space="0" w:color="auto"/>
              <w:right w:val="single" w:sz="4" w:space="0" w:color="auto"/>
            </w:tcBorders>
          </w:tcPr>
          <w:p w14:paraId="28762881" w14:textId="1BF02C87" w:rsidR="00305FE3" w:rsidRPr="00237E40" w:rsidRDefault="00B90C01" w:rsidP="00E77D6A">
            <w:pPr>
              <w:spacing w:after="0" w:line="240" w:lineRule="auto"/>
              <w:ind w:right="46"/>
              <w:rPr>
                <w:rFonts w:ascii="Arial" w:eastAsia="Times New Roman" w:hAnsi="Arial" w:cs="Arial"/>
              </w:rPr>
            </w:pPr>
            <w:r w:rsidRPr="00237E40">
              <w:rPr>
                <w:rFonts w:ascii="Arial" w:eastAsia="Times New Roman" w:hAnsi="Arial" w:cs="Arial"/>
              </w:rPr>
              <w:t>Level of difficulty</w:t>
            </w:r>
          </w:p>
        </w:tc>
        <w:tc>
          <w:tcPr>
            <w:tcW w:w="2913" w:type="dxa"/>
            <w:tcBorders>
              <w:top w:val="single" w:sz="4" w:space="0" w:color="auto"/>
              <w:left w:val="single" w:sz="4" w:space="0" w:color="auto"/>
              <w:bottom w:val="single" w:sz="4" w:space="0" w:color="auto"/>
            </w:tcBorders>
          </w:tcPr>
          <w:p w14:paraId="57FCB128" w14:textId="1920C6C4" w:rsidR="00305FE3" w:rsidRPr="00237E40" w:rsidRDefault="00305FE3" w:rsidP="00AF4F65">
            <w:pPr>
              <w:spacing w:after="0" w:line="240" w:lineRule="auto"/>
              <w:ind w:right="46"/>
              <w:rPr>
                <w:rFonts w:ascii="Arial" w:eastAsia="Times New Roman" w:hAnsi="Arial" w:cs="Arial"/>
              </w:rPr>
            </w:pPr>
            <w:r w:rsidRPr="00237E40">
              <w:rPr>
                <w:rFonts w:ascii="Arial" w:eastAsia="Times New Roman" w:hAnsi="Arial" w:cs="Arial"/>
              </w:rPr>
              <w:t xml:space="preserve"> </w:t>
            </w:r>
            <w:r w:rsidR="00AF4F65" w:rsidRPr="00237E40">
              <w:rPr>
                <w:rFonts w:ascii="Arial" w:eastAsia="Times New Roman" w:hAnsi="Arial" w:cs="Arial"/>
              </w:rPr>
              <w:t>E</w:t>
            </w:r>
            <w:r w:rsidR="00CB1816" w:rsidRPr="00237E40">
              <w:rPr>
                <w:rFonts w:ascii="Arial" w:eastAsia="Times New Roman" w:hAnsi="Arial" w:cs="Arial"/>
              </w:rPr>
              <w:t>asy</w:t>
            </w:r>
            <w:r w:rsidR="00FA7AD7" w:rsidRPr="00237E40">
              <w:rPr>
                <w:rFonts w:ascii="Arial" w:eastAsia="Times New Roman" w:hAnsi="Arial" w:cs="Arial"/>
              </w:rPr>
              <w:t xml:space="preserve"> </w:t>
            </w:r>
            <w:r w:rsidRPr="00237E40">
              <w:rPr>
                <w:rFonts w:ascii="Arial" w:eastAsia="Times New Roman" w:hAnsi="Arial" w:cs="Arial"/>
              </w:rPr>
              <w:t>(</w:t>
            </w:r>
            <w:r w:rsidR="00CB1816" w:rsidRPr="00237E40">
              <w:rPr>
                <w:rFonts w:ascii="Arial" w:eastAsia="Times New Roman" w:hAnsi="Arial" w:cs="Arial"/>
              </w:rPr>
              <w:t>post</w:t>
            </w:r>
            <w:r w:rsidRPr="00237E40">
              <w:rPr>
                <w:rFonts w:ascii="Arial" w:eastAsia="Times New Roman" w:hAnsi="Arial" w:cs="Arial"/>
              </w:rPr>
              <w:t>course)</w:t>
            </w:r>
          </w:p>
        </w:tc>
      </w:tr>
      <w:tr w:rsidR="00305FE3" w:rsidRPr="00237E40" w14:paraId="3C04682D" w14:textId="77777777" w:rsidTr="00DF273A">
        <w:tblPrEx>
          <w:tblCellMar>
            <w:top w:w="113" w:type="dxa"/>
            <w:bottom w:w="113" w:type="dxa"/>
          </w:tblCellMar>
        </w:tblPrEx>
        <w:trPr>
          <w:trHeight w:val="3360"/>
        </w:trPr>
        <w:tc>
          <w:tcPr>
            <w:tcW w:w="5889" w:type="dxa"/>
            <w:gridSpan w:val="3"/>
            <w:tcBorders>
              <w:top w:val="single" w:sz="4" w:space="0" w:color="auto"/>
              <w:bottom w:val="single" w:sz="4" w:space="0" w:color="auto"/>
              <w:right w:val="single" w:sz="4" w:space="0" w:color="auto"/>
            </w:tcBorders>
          </w:tcPr>
          <w:p w14:paraId="7214484A" w14:textId="77777777" w:rsidR="00305FE3" w:rsidRPr="00237E40" w:rsidRDefault="00305FE3" w:rsidP="00E77D6A">
            <w:pPr>
              <w:spacing w:after="0" w:line="240" w:lineRule="auto"/>
              <w:ind w:right="46"/>
              <w:rPr>
                <w:rFonts w:ascii="Arial" w:eastAsia="Times New Roman" w:hAnsi="Arial" w:cs="Arial"/>
              </w:rPr>
            </w:pPr>
            <w:r w:rsidRPr="00237E40">
              <w:rPr>
                <w:rFonts w:ascii="Arial" w:eastAsia="Times New Roman" w:hAnsi="Arial" w:cs="Arial"/>
                <w:noProof/>
              </w:rPr>
              <w:drawing>
                <wp:inline distT="0" distB="0" distL="0" distR="0" wp14:anchorId="7B553D07" wp14:editId="69E8B364">
                  <wp:extent cx="1520518" cy="2402840"/>
                  <wp:effectExtent l="0" t="0" r="3810" b="0"/>
                  <wp:docPr id="19" name="Picture 19" descr="C:\Users\20141003\Desktop\Cases\Femoral Non Union Diesel Frayne\Canine-Car_Tar_67470\export--3979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141003\Desktop\Cases\Femoral Non Union Diesel Frayne\Canine-Car_Tar_67470\export--39798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8540" cy="2415518"/>
                          </a:xfrm>
                          <a:prstGeom prst="rect">
                            <a:avLst/>
                          </a:prstGeom>
                          <a:noFill/>
                          <a:ln>
                            <a:noFill/>
                          </a:ln>
                        </pic:spPr>
                      </pic:pic>
                    </a:graphicData>
                  </a:graphic>
                </wp:inline>
              </w:drawing>
            </w:r>
            <w:r w:rsidRPr="00237E40">
              <w:rPr>
                <w:rFonts w:ascii="Arial" w:eastAsia="Times New Roman" w:hAnsi="Arial" w:cs="Arial"/>
                <w:noProof/>
              </w:rPr>
              <w:drawing>
                <wp:inline distT="0" distB="0" distL="0" distR="0" wp14:anchorId="4BE2137B" wp14:editId="6DAAECBA">
                  <wp:extent cx="1506742" cy="2398584"/>
                  <wp:effectExtent l="0" t="0" r="0" b="1905"/>
                  <wp:docPr id="20" name="Picture 20" descr="C:\Users\20141003\Desktop\Cases\Femoral Non Union Diesel Frayne\Canine-Car_Tar_67470\export--3979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41003\Desktop\Cases\Femoral Non Union Diesel Frayne\Canine-Car_Tar_67470\export--39798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2573" cy="2407866"/>
                          </a:xfrm>
                          <a:prstGeom prst="rect">
                            <a:avLst/>
                          </a:prstGeom>
                          <a:noFill/>
                          <a:ln>
                            <a:noFill/>
                          </a:ln>
                        </pic:spPr>
                      </pic:pic>
                    </a:graphicData>
                  </a:graphic>
                </wp:inline>
              </w:drawing>
            </w:r>
            <w:r w:rsidRPr="00237E4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tc>
        <w:tc>
          <w:tcPr>
            <w:tcW w:w="4011" w:type="dxa"/>
            <w:gridSpan w:val="2"/>
            <w:tcBorders>
              <w:top w:val="single" w:sz="4" w:space="0" w:color="auto"/>
              <w:left w:val="single" w:sz="4" w:space="0" w:color="auto"/>
              <w:bottom w:val="single" w:sz="4" w:space="0" w:color="auto"/>
            </w:tcBorders>
          </w:tcPr>
          <w:p w14:paraId="5FC1857F" w14:textId="5F440453" w:rsidR="00DF273A" w:rsidRPr="00237E40" w:rsidRDefault="00305FE3" w:rsidP="00E77D6A">
            <w:pPr>
              <w:pStyle w:val="Body"/>
              <w:rPr>
                <w:rFonts w:ascii="Arial" w:eastAsia="Times New Roman" w:hAnsi="Arial" w:cs="Arial"/>
                <w:bCs/>
              </w:rPr>
            </w:pPr>
            <w:r w:rsidRPr="00237E40">
              <w:rPr>
                <w:rFonts w:ascii="Arial" w:eastAsia="Times New Roman" w:hAnsi="Arial" w:cs="Arial"/>
                <w:bCs/>
              </w:rPr>
              <w:t xml:space="preserve">These </w:t>
            </w:r>
            <w:r w:rsidR="0086201D" w:rsidRPr="00237E40">
              <w:rPr>
                <w:rFonts w:ascii="Arial" w:eastAsia="Times New Roman" w:hAnsi="Arial" w:cs="Arial"/>
                <w:bCs/>
              </w:rPr>
              <w:t>x-rays</w:t>
            </w:r>
            <w:r w:rsidR="00D1027F" w:rsidRPr="00237E40">
              <w:rPr>
                <w:rFonts w:ascii="Arial" w:eastAsia="Times New Roman" w:hAnsi="Arial" w:cs="Arial"/>
                <w:bCs/>
              </w:rPr>
              <w:t xml:space="preserve"> are from a 1-year-</w:t>
            </w:r>
            <w:r w:rsidRPr="00237E40">
              <w:rPr>
                <w:rFonts w:ascii="Arial" w:eastAsia="Times New Roman" w:hAnsi="Arial" w:cs="Arial"/>
                <w:bCs/>
              </w:rPr>
              <w:t>old male neutered Staffordshire bull</w:t>
            </w:r>
            <w:r w:rsidR="00B90C01" w:rsidRPr="00237E40">
              <w:rPr>
                <w:rFonts w:ascii="Arial" w:eastAsia="Times New Roman" w:hAnsi="Arial" w:cs="Arial"/>
                <w:bCs/>
              </w:rPr>
              <w:t xml:space="preserve"> terrier. This dog sustained a </w:t>
            </w:r>
            <w:r w:rsidRPr="00237E40">
              <w:rPr>
                <w:rFonts w:ascii="Arial" w:eastAsia="Times New Roman" w:hAnsi="Arial" w:cs="Arial"/>
                <w:bCs/>
              </w:rPr>
              <w:t xml:space="preserve">femoral fracture </w:t>
            </w:r>
            <w:r w:rsidR="00D81D81" w:rsidRPr="00237E40">
              <w:rPr>
                <w:rFonts w:ascii="Arial" w:eastAsia="Times New Roman" w:hAnsi="Arial" w:cs="Arial"/>
                <w:bCs/>
              </w:rPr>
              <w:t>6</w:t>
            </w:r>
            <w:r w:rsidRPr="00237E40">
              <w:rPr>
                <w:rFonts w:ascii="Arial" w:eastAsia="Times New Roman" w:hAnsi="Arial" w:cs="Arial"/>
                <w:bCs/>
              </w:rPr>
              <w:t xml:space="preserve"> months prior to these </w:t>
            </w:r>
            <w:r w:rsidR="0086201D" w:rsidRPr="00237E40">
              <w:rPr>
                <w:rFonts w:ascii="Arial" w:eastAsia="Times New Roman" w:hAnsi="Arial" w:cs="Arial"/>
                <w:bCs/>
              </w:rPr>
              <w:t>x-rays</w:t>
            </w:r>
            <w:r w:rsidRPr="00237E40">
              <w:rPr>
                <w:rFonts w:ascii="Arial" w:eastAsia="Times New Roman" w:hAnsi="Arial" w:cs="Arial"/>
                <w:bCs/>
              </w:rPr>
              <w:t xml:space="preserve">, which was immediately stabilized with a dynamic compression plate. </w:t>
            </w:r>
          </w:p>
          <w:p w14:paraId="7C5D7AD2" w14:textId="77777777" w:rsidR="00DF273A" w:rsidRPr="00237E40" w:rsidRDefault="00DF273A" w:rsidP="00E77D6A">
            <w:pPr>
              <w:pStyle w:val="Body"/>
              <w:rPr>
                <w:rFonts w:ascii="Arial" w:eastAsia="Times New Roman" w:hAnsi="Arial" w:cs="Arial"/>
                <w:bCs/>
              </w:rPr>
            </w:pPr>
          </w:p>
          <w:p w14:paraId="0F263E1D" w14:textId="586A5B6A" w:rsidR="00305FE3" w:rsidRPr="00237E40" w:rsidRDefault="00B90C01" w:rsidP="00E77D6A">
            <w:pPr>
              <w:pStyle w:val="Body"/>
              <w:rPr>
                <w:rFonts w:ascii="Arial" w:eastAsia="Times New Roman" w:hAnsi="Arial" w:cs="Arial"/>
                <w:bCs/>
              </w:rPr>
            </w:pPr>
            <w:r w:rsidRPr="00237E40">
              <w:rPr>
                <w:rFonts w:ascii="Arial" w:eastAsia="Times New Roman" w:hAnsi="Arial" w:cs="Arial"/>
                <w:bCs/>
              </w:rPr>
              <w:t>T</w:t>
            </w:r>
            <w:r w:rsidR="00305FE3" w:rsidRPr="00237E40">
              <w:rPr>
                <w:rFonts w:ascii="Arial" w:eastAsia="Times New Roman" w:hAnsi="Arial" w:cs="Arial"/>
                <w:bCs/>
              </w:rPr>
              <w:t xml:space="preserve">hese </w:t>
            </w:r>
            <w:r w:rsidR="00D81D81" w:rsidRPr="00237E40">
              <w:rPr>
                <w:rFonts w:ascii="Arial" w:eastAsia="Times New Roman" w:hAnsi="Arial" w:cs="Arial"/>
                <w:bCs/>
              </w:rPr>
              <w:t xml:space="preserve">current </w:t>
            </w:r>
            <w:r w:rsidRPr="00237E40">
              <w:rPr>
                <w:rFonts w:ascii="Arial" w:eastAsia="Times New Roman" w:hAnsi="Arial" w:cs="Arial"/>
                <w:bCs/>
              </w:rPr>
              <w:t xml:space="preserve">x-rays showed </w:t>
            </w:r>
            <w:r w:rsidR="005042D8" w:rsidRPr="00237E40">
              <w:rPr>
                <w:rFonts w:ascii="Arial" w:eastAsia="Times New Roman" w:hAnsi="Arial" w:cs="Arial"/>
                <w:bCs/>
              </w:rPr>
              <w:t xml:space="preserve">no progression of bone healing </w:t>
            </w:r>
            <w:r w:rsidRPr="00237E40">
              <w:rPr>
                <w:rFonts w:ascii="Arial" w:eastAsia="Times New Roman" w:hAnsi="Arial" w:cs="Arial"/>
                <w:bCs/>
              </w:rPr>
              <w:t xml:space="preserve">since x-rays taken </w:t>
            </w:r>
            <w:r w:rsidR="00D81D81" w:rsidRPr="00237E40">
              <w:rPr>
                <w:rFonts w:ascii="Arial" w:eastAsia="Times New Roman" w:hAnsi="Arial" w:cs="Arial"/>
                <w:bCs/>
              </w:rPr>
              <w:t>3</w:t>
            </w:r>
            <w:r w:rsidRPr="00237E40">
              <w:rPr>
                <w:rFonts w:ascii="Arial" w:eastAsia="Times New Roman" w:hAnsi="Arial" w:cs="Arial"/>
                <w:bCs/>
              </w:rPr>
              <w:t xml:space="preserve"> months after surgery</w:t>
            </w:r>
            <w:r w:rsidR="005042D8" w:rsidRPr="00237E40">
              <w:rPr>
                <w:rFonts w:ascii="Arial" w:eastAsia="Times New Roman" w:hAnsi="Arial" w:cs="Arial"/>
                <w:bCs/>
              </w:rPr>
              <w:t>.</w:t>
            </w:r>
          </w:p>
          <w:p w14:paraId="0341D578" w14:textId="0FA70C8D" w:rsidR="00D81D81" w:rsidRPr="00237E40" w:rsidRDefault="00D81D81" w:rsidP="00E77D6A">
            <w:pPr>
              <w:pStyle w:val="Body"/>
              <w:rPr>
                <w:rFonts w:ascii="Arial" w:eastAsia="Times New Roman" w:hAnsi="Arial" w:cs="Arial"/>
                <w:bCs/>
              </w:rPr>
            </w:pPr>
            <w:r w:rsidRPr="00237E40">
              <w:rPr>
                <w:rFonts w:ascii="Arial" w:eastAsia="Times New Roman" w:hAnsi="Arial" w:cs="Arial"/>
                <w:bCs/>
              </w:rPr>
              <w:t>The two distal screws are backing out of the bone.</w:t>
            </w:r>
          </w:p>
          <w:p w14:paraId="457A211A" w14:textId="0235E02D" w:rsidR="002571C8" w:rsidRPr="00237E40" w:rsidRDefault="002571C8" w:rsidP="00E77D6A">
            <w:pPr>
              <w:pStyle w:val="Body"/>
              <w:rPr>
                <w:rFonts w:ascii="Arial" w:eastAsia="Times New Roman" w:hAnsi="Arial" w:cs="Arial"/>
                <w:bCs/>
              </w:rPr>
            </w:pPr>
            <w:r w:rsidRPr="00237E40">
              <w:rPr>
                <w:rFonts w:ascii="Arial" w:eastAsia="Times New Roman" w:hAnsi="Arial" w:cs="Arial"/>
                <w:bCs/>
              </w:rPr>
              <w:t>The fracture repair is unstable on palpation. The distal screw is loose and the head is no longer in contact with the plate.</w:t>
            </w:r>
          </w:p>
          <w:p w14:paraId="4929A27F" w14:textId="77777777" w:rsidR="00305FE3" w:rsidRPr="00237E40" w:rsidRDefault="00305FE3" w:rsidP="00E77D6A">
            <w:pPr>
              <w:pStyle w:val="Body"/>
              <w:rPr>
                <w:rFonts w:ascii="Arial" w:eastAsia="Times New Roman" w:hAnsi="Arial" w:cs="Arial"/>
                <w:bCs/>
              </w:rPr>
            </w:pPr>
          </w:p>
          <w:p w14:paraId="5D4BB24F" w14:textId="77777777" w:rsidR="00305FE3" w:rsidRPr="00237E40" w:rsidRDefault="00305FE3" w:rsidP="00E77D6A">
            <w:pPr>
              <w:pStyle w:val="Body"/>
              <w:rPr>
                <w:rFonts w:ascii="Arial" w:eastAsia="Times New Roman" w:hAnsi="Arial" w:cs="Arial"/>
                <w:bCs/>
              </w:rPr>
            </w:pPr>
            <w:r w:rsidRPr="00237E40">
              <w:rPr>
                <w:rFonts w:ascii="Arial" w:eastAsia="Times New Roman" w:hAnsi="Arial" w:cs="Arial"/>
                <w:bCs/>
              </w:rPr>
              <w:t>Which of the following best describes the current situation?</w:t>
            </w:r>
          </w:p>
        </w:tc>
      </w:tr>
      <w:tr w:rsidR="00305FE3" w:rsidRPr="00237E40" w14:paraId="58FDD533" w14:textId="77777777" w:rsidTr="00FD06A0">
        <w:tblPrEx>
          <w:tblCellMar>
            <w:top w:w="113" w:type="dxa"/>
            <w:bottom w:w="113" w:type="dxa"/>
          </w:tblCellMar>
        </w:tblPrEx>
        <w:trPr>
          <w:trHeight w:val="227"/>
        </w:trPr>
        <w:tc>
          <w:tcPr>
            <w:tcW w:w="1353" w:type="dxa"/>
            <w:tcBorders>
              <w:top w:val="single" w:sz="4" w:space="0" w:color="auto"/>
              <w:bottom w:val="single" w:sz="4" w:space="0" w:color="auto"/>
              <w:right w:val="single" w:sz="4" w:space="0" w:color="auto"/>
            </w:tcBorders>
          </w:tcPr>
          <w:p w14:paraId="101D5A45" w14:textId="77777777" w:rsidR="00305FE3" w:rsidRPr="00237E40" w:rsidRDefault="00305FE3" w:rsidP="00E77D6A">
            <w:pPr>
              <w:spacing w:after="0" w:line="240" w:lineRule="auto"/>
              <w:ind w:right="46"/>
              <w:rPr>
                <w:rFonts w:ascii="Arial" w:eastAsia="Times New Roman" w:hAnsi="Arial" w:cs="Arial"/>
                <w:b/>
                <w:sz w:val="20"/>
                <w:szCs w:val="20"/>
              </w:rPr>
            </w:pPr>
            <w:r w:rsidRPr="00237E40">
              <w:rPr>
                <w:rFonts w:ascii="Arial" w:eastAsia="Times New Roman" w:hAnsi="Arial" w:cs="Arial"/>
                <w:b/>
                <w:sz w:val="20"/>
                <w:szCs w:val="20"/>
              </w:rPr>
              <w:t>Option A</w:t>
            </w:r>
          </w:p>
        </w:tc>
        <w:tc>
          <w:tcPr>
            <w:tcW w:w="8547" w:type="dxa"/>
            <w:gridSpan w:val="4"/>
            <w:tcBorders>
              <w:top w:val="single" w:sz="4" w:space="0" w:color="auto"/>
              <w:left w:val="single" w:sz="4" w:space="0" w:color="auto"/>
              <w:bottom w:val="single" w:sz="4" w:space="0" w:color="auto"/>
            </w:tcBorders>
          </w:tcPr>
          <w:p w14:paraId="511CCD53" w14:textId="77777777" w:rsidR="00305FE3" w:rsidRPr="00237E40" w:rsidRDefault="00305FE3" w:rsidP="00E77D6A">
            <w:pPr>
              <w:spacing w:after="0" w:line="240" w:lineRule="auto"/>
              <w:ind w:right="46"/>
              <w:rPr>
                <w:rFonts w:ascii="Arial" w:eastAsia="Times New Roman" w:hAnsi="Arial" w:cs="Arial"/>
                <w:sz w:val="20"/>
                <w:szCs w:val="20"/>
              </w:rPr>
            </w:pPr>
            <w:r w:rsidRPr="00237E40">
              <w:rPr>
                <w:rFonts w:ascii="Arial" w:eastAsia="Times New Roman" w:hAnsi="Arial" w:cs="Arial"/>
                <w:sz w:val="20"/>
                <w:szCs w:val="20"/>
              </w:rPr>
              <w:t>Atrophic nonunion</w:t>
            </w:r>
          </w:p>
        </w:tc>
      </w:tr>
      <w:tr w:rsidR="00305FE3" w:rsidRPr="00237E40" w14:paraId="14429BD6" w14:textId="77777777" w:rsidTr="00FD06A0">
        <w:tblPrEx>
          <w:tblCellMar>
            <w:top w:w="113" w:type="dxa"/>
            <w:bottom w:w="113" w:type="dxa"/>
          </w:tblCellMar>
        </w:tblPrEx>
        <w:trPr>
          <w:trHeight w:val="227"/>
        </w:trPr>
        <w:tc>
          <w:tcPr>
            <w:tcW w:w="1353" w:type="dxa"/>
            <w:tcBorders>
              <w:top w:val="single" w:sz="4" w:space="0" w:color="auto"/>
              <w:bottom w:val="single" w:sz="4" w:space="0" w:color="auto"/>
              <w:right w:val="single" w:sz="4" w:space="0" w:color="auto"/>
            </w:tcBorders>
          </w:tcPr>
          <w:p w14:paraId="1CE8DC86" w14:textId="77777777" w:rsidR="00305FE3" w:rsidRPr="00237E40" w:rsidRDefault="00305FE3" w:rsidP="00E77D6A">
            <w:pPr>
              <w:spacing w:after="0" w:line="240" w:lineRule="auto"/>
              <w:ind w:right="46"/>
              <w:rPr>
                <w:rFonts w:ascii="Arial" w:eastAsia="Times New Roman" w:hAnsi="Arial" w:cs="Arial"/>
                <w:b/>
                <w:sz w:val="20"/>
                <w:szCs w:val="20"/>
              </w:rPr>
            </w:pPr>
            <w:r w:rsidRPr="00237E40">
              <w:rPr>
                <w:rFonts w:ascii="Arial" w:eastAsia="Times New Roman" w:hAnsi="Arial" w:cs="Arial"/>
                <w:b/>
                <w:sz w:val="20"/>
                <w:szCs w:val="20"/>
              </w:rPr>
              <w:t>Option B</w:t>
            </w:r>
          </w:p>
        </w:tc>
        <w:tc>
          <w:tcPr>
            <w:tcW w:w="8547" w:type="dxa"/>
            <w:gridSpan w:val="4"/>
            <w:tcBorders>
              <w:top w:val="single" w:sz="4" w:space="0" w:color="auto"/>
              <w:left w:val="single" w:sz="4" w:space="0" w:color="auto"/>
              <w:bottom w:val="single" w:sz="4" w:space="0" w:color="auto"/>
            </w:tcBorders>
          </w:tcPr>
          <w:p w14:paraId="2C60AFBC" w14:textId="77777777" w:rsidR="00305FE3" w:rsidRPr="00237E40" w:rsidRDefault="00305FE3" w:rsidP="00E77D6A">
            <w:pPr>
              <w:pStyle w:val="Body"/>
              <w:rPr>
                <w:rFonts w:ascii="Arial" w:eastAsia="Arial" w:hAnsi="Arial" w:cs="Arial"/>
                <w:sz w:val="20"/>
                <w:szCs w:val="20"/>
              </w:rPr>
            </w:pPr>
            <w:r w:rsidRPr="00237E40">
              <w:rPr>
                <w:rFonts w:ascii="Arial" w:eastAsia="Arial" w:hAnsi="Arial" w:cs="Arial"/>
                <w:sz w:val="20"/>
                <w:szCs w:val="20"/>
              </w:rPr>
              <w:t>Delayed union</w:t>
            </w:r>
          </w:p>
        </w:tc>
      </w:tr>
      <w:tr w:rsidR="00305FE3" w:rsidRPr="00237E40" w14:paraId="15B1D896" w14:textId="77777777" w:rsidTr="00FD06A0">
        <w:tblPrEx>
          <w:tblCellMar>
            <w:top w:w="113" w:type="dxa"/>
            <w:bottom w:w="113" w:type="dxa"/>
          </w:tblCellMar>
        </w:tblPrEx>
        <w:trPr>
          <w:trHeight w:val="227"/>
        </w:trPr>
        <w:tc>
          <w:tcPr>
            <w:tcW w:w="1353" w:type="dxa"/>
            <w:tcBorders>
              <w:top w:val="single" w:sz="4" w:space="0" w:color="auto"/>
              <w:bottom w:val="single" w:sz="4" w:space="0" w:color="auto"/>
              <w:right w:val="single" w:sz="4" w:space="0" w:color="auto"/>
            </w:tcBorders>
          </w:tcPr>
          <w:p w14:paraId="5A6120BB" w14:textId="77777777" w:rsidR="00305FE3" w:rsidRPr="00237E40" w:rsidRDefault="00305FE3" w:rsidP="00E77D6A">
            <w:pPr>
              <w:spacing w:after="0" w:line="240" w:lineRule="auto"/>
              <w:ind w:right="46"/>
              <w:rPr>
                <w:rFonts w:ascii="Arial" w:eastAsia="Times New Roman" w:hAnsi="Arial" w:cs="Arial"/>
                <w:b/>
                <w:sz w:val="20"/>
                <w:szCs w:val="20"/>
              </w:rPr>
            </w:pPr>
            <w:r w:rsidRPr="00237E40">
              <w:rPr>
                <w:rFonts w:ascii="Arial" w:eastAsia="Times New Roman" w:hAnsi="Arial" w:cs="Arial"/>
                <w:b/>
                <w:sz w:val="20"/>
                <w:szCs w:val="20"/>
              </w:rPr>
              <w:t>Option C</w:t>
            </w:r>
          </w:p>
        </w:tc>
        <w:tc>
          <w:tcPr>
            <w:tcW w:w="8547" w:type="dxa"/>
            <w:gridSpan w:val="4"/>
            <w:tcBorders>
              <w:top w:val="single" w:sz="4" w:space="0" w:color="auto"/>
              <w:left w:val="single" w:sz="4" w:space="0" w:color="auto"/>
              <w:bottom w:val="single" w:sz="4" w:space="0" w:color="auto"/>
            </w:tcBorders>
          </w:tcPr>
          <w:p w14:paraId="5B31846B" w14:textId="77777777" w:rsidR="00305FE3" w:rsidRPr="00237E40" w:rsidRDefault="00305FE3" w:rsidP="00E77D6A">
            <w:pPr>
              <w:spacing w:after="0" w:line="240" w:lineRule="auto"/>
              <w:ind w:right="46"/>
              <w:rPr>
                <w:rFonts w:ascii="Arial" w:eastAsia="Times New Roman" w:hAnsi="Arial" w:cs="Arial"/>
                <w:sz w:val="20"/>
                <w:szCs w:val="20"/>
              </w:rPr>
            </w:pPr>
            <w:r w:rsidRPr="00237E40">
              <w:rPr>
                <w:rFonts w:ascii="Arial" w:eastAsia="Times New Roman" w:hAnsi="Arial" w:cs="Arial"/>
                <w:sz w:val="20"/>
                <w:szCs w:val="20"/>
              </w:rPr>
              <w:t>Hypertrophic nonunion</w:t>
            </w:r>
          </w:p>
        </w:tc>
      </w:tr>
      <w:tr w:rsidR="00305FE3" w:rsidRPr="00237E40" w14:paraId="04DA723A" w14:textId="77777777" w:rsidTr="00FD06A0">
        <w:tblPrEx>
          <w:tblCellMar>
            <w:top w:w="113" w:type="dxa"/>
            <w:bottom w:w="113" w:type="dxa"/>
          </w:tblCellMar>
        </w:tblPrEx>
        <w:trPr>
          <w:trHeight w:val="227"/>
        </w:trPr>
        <w:tc>
          <w:tcPr>
            <w:tcW w:w="1353" w:type="dxa"/>
            <w:tcBorders>
              <w:top w:val="single" w:sz="4" w:space="0" w:color="auto"/>
              <w:bottom w:val="single" w:sz="4" w:space="0" w:color="auto"/>
              <w:right w:val="single" w:sz="4" w:space="0" w:color="auto"/>
            </w:tcBorders>
          </w:tcPr>
          <w:p w14:paraId="62CEB28E" w14:textId="77777777" w:rsidR="00305FE3" w:rsidRPr="00237E40" w:rsidRDefault="00305FE3" w:rsidP="00E77D6A">
            <w:pPr>
              <w:spacing w:after="0" w:line="240" w:lineRule="auto"/>
              <w:ind w:right="46"/>
              <w:rPr>
                <w:rFonts w:ascii="Arial" w:eastAsia="Times New Roman" w:hAnsi="Arial" w:cs="Arial"/>
                <w:b/>
                <w:sz w:val="20"/>
                <w:szCs w:val="20"/>
              </w:rPr>
            </w:pPr>
            <w:r w:rsidRPr="00237E40">
              <w:rPr>
                <w:rFonts w:ascii="Arial" w:eastAsia="Times New Roman" w:hAnsi="Arial" w:cs="Arial"/>
                <w:b/>
                <w:sz w:val="20"/>
                <w:szCs w:val="20"/>
              </w:rPr>
              <w:t>Option D</w:t>
            </w:r>
          </w:p>
        </w:tc>
        <w:tc>
          <w:tcPr>
            <w:tcW w:w="8547" w:type="dxa"/>
            <w:gridSpan w:val="4"/>
            <w:tcBorders>
              <w:top w:val="single" w:sz="4" w:space="0" w:color="auto"/>
              <w:left w:val="single" w:sz="4" w:space="0" w:color="auto"/>
              <w:bottom w:val="single" w:sz="4" w:space="0" w:color="auto"/>
            </w:tcBorders>
          </w:tcPr>
          <w:p w14:paraId="2EA4D70A" w14:textId="77777777" w:rsidR="00305FE3" w:rsidRPr="00237E40" w:rsidRDefault="00305FE3" w:rsidP="00E77D6A">
            <w:pPr>
              <w:pStyle w:val="Body"/>
              <w:rPr>
                <w:rFonts w:ascii="Arial" w:eastAsia="Arial" w:hAnsi="Arial" w:cs="Arial"/>
                <w:sz w:val="20"/>
                <w:szCs w:val="20"/>
              </w:rPr>
            </w:pPr>
            <w:r w:rsidRPr="00237E40">
              <w:rPr>
                <w:rFonts w:ascii="Arial" w:eastAsia="Arial" w:hAnsi="Arial" w:cs="Arial"/>
                <w:sz w:val="20"/>
                <w:szCs w:val="20"/>
              </w:rPr>
              <w:t>Malunion</w:t>
            </w:r>
          </w:p>
        </w:tc>
      </w:tr>
      <w:tr w:rsidR="00305FE3" w:rsidRPr="00237E40" w14:paraId="6239A3E1" w14:textId="77777777" w:rsidTr="00FD06A0">
        <w:tblPrEx>
          <w:tblCellMar>
            <w:top w:w="113" w:type="dxa"/>
            <w:bottom w:w="113" w:type="dxa"/>
          </w:tblCellMar>
        </w:tblPrEx>
        <w:trPr>
          <w:trHeight w:val="227"/>
        </w:trPr>
        <w:tc>
          <w:tcPr>
            <w:tcW w:w="1353" w:type="dxa"/>
            <w:tcBorders>
              <w:top w:val="single" w:sz="4" w:space="0" w:color="auto"/>
              <w:bottom w:val="single" w:sz="4" w:space="0" w:color="auto"/>
              <w:right w:val="single" w:sz="4" w:space="0" w:color="auto"/>
            </w:tcBorders>
          </w:tcPr>
          <w:p w14:paraId="4B5CDB82" w14:textId="77777777" w:rsidR="00305FE3" w:rsidRPr="00237E40" w:rsidRDefault="00305FE3" w:rsidP="00E77D6A">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Answer</w:t>
            </w:r>
          </w:p>
        </w:tc>
        <w:tc>
          <w:tcPr>
            <w:tcW w:w="8547" w:type="dxa"/>
            <w:gridSpan w:val="4"/>
            <w:tcBorders>
              <w:top w:val="single" w:sz="4" w:space="0" w:color="auto"/>
              <w:left w:val="single" w:sz="4" w:space="0" w:color="auto"/>
              <w:bottom w:val="single" w:sz="4" w:space="0" w:color="auto"/>
            </w:tcBorders>
          </w:tcPr>
          <w:p w14:paraId="445DEC28" w14:textId="77777777" w:rsidR="00305FE3" w:rsidRPr="00237E40" w:rsidRDefault="00305FE3" w:rsidP="00E77D6A">
            <w:pPr>
              <w:spacing w:after="0" w:line="240" w:lineRule="auto"/>
              <w:ind w:right="46"/>
              <w:rPr>
                <w:rFonts w:ascii="Arial" w:eastAsia="Times New Roman" w:hAnsi="Arial" w:cs="Arial"/>
                <w:sz w:val="24"/>
                <w:szCs w:val="24"/>
              </w:rPr>
            </w:pPr>
            <w:r w:rsidRPr="00237E40">
              <w:rPr>
                <w:rFonts w:ascii="Arial" w:eastAsia="Times New Roman" w:hAnsi="Arial" w:cs="Arial"/>
                <w:sz w:val="24"/>
                <w:szCs w:val="24"/>
              </w:rPr>
              <w:t>C</w:t>
            </w:r>
          </w:p>
        </w:tc>
      </w:tr>
      <w:tr w:rsidR="00305FE3" w:rsidRPr="00237E40" w14:paraId="7B76CEA3" w14:textId="77777777" w:rsidTr="00FD06A0">
        <w:tblPrEx>
          <w:tblCellMar>
            <w:top w:w="113" w:type="dxa"/>
            <w:bottom w:w="113" w:type="dxa"/>
          </w:tblCellMar>
        </w:tblPrEx>
        <w:trPr>
          <w:trHeight w:val="227"/>
        </w:trPr>
        <w:tc>
          <w:tcPr>
            <w:tcW w:w="1353" w:type="dxa"/>
            <w:tcBorders>
              <w:top w:val="single" w:sz="4" w:space="0" w:color="auto"/>
              <w:bottom w:val="single" w:sz="4" w:space="0" w:color="auto"/>
              <w:right w:val="single" w:sz="4" w:space="0" w:color="auto"/>
            </w:tcBorders>
          </w:tcPr>
          <w:p w14:paraId="5850D769" w14:textId="77777777" w:rsidR="00305FE3" w:rsidRPr="00237E40" w:rsidRDefault="00305FE3" w:rsidP="00E77D6A">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Rationale</w:t>
            </w:r>
          </w:p>
        </w:tc>
        <w:tc>
          <w:tcPr>
            <w:tcW w:w="8547" w:type="dxa"/>
            <w:gridSpan w:val="4"/>
            <w:tcBorders>
              <w:top w:val="single" w:sz="4" w:space="0" w:color="auto"/>
              <w:left w:val="single" w:sz="4" w:space="0" w:color="auto"/>
              <w:bottom w:val="single" w:sz="4" w:space="0" w:color="auto"/>
            </w:tcBorders>
          </w:tcPr>
          <w:p w14:paraId="123698B6" w14:textId="25054BA5" w:rsidR="005E2713" w:rsidRPr="00237E40" w:rsidRDefault="005E2713" w:rsidP="005E2713">
            <w:pPr>
              <w:pStyle w:val="Body"/>
              <w:rPr>
                <w:rFonts w:ascii="Arial" w:eastAsia="Arial" w:hAnsi="Arial" w:cs="Arial"/>
                <w:sz w:val="20"/>
                <w:szCs w:val="20"/>
              </w:rPr>
            </w:pPr>
            <w:r w:rsidRPr="00237E40">
              <w:rPr>
                <w:rFonts w:ascii="Arial" w:eastAsia="Arial" w:hAnsi="Arial" w:cs="Arial"/>
                <w:sz w:val="20"/>
                <w:szCs w:val="20"/>
              </w:rPr>
              <w:t xml:space="preserve">As this fracture has not healed at </w:t>
            </w:r>
            <w:r w:rsidR="00D81D81" w:rsidRPr="00237E40">
              <w:rPr>
                <w:rFonts w:ascii="Arial" w:eastAsia="Arial" w:hAnsi="Arial" w:cs="Arial"/>
                <w:sz w:val="20"/>
                <w:szCs w:val="20"/>
              </w:rPr>
              <w:t>6</w:t>
            </w:r>
            <w:r w:rsidRPr="00237E40">
              <w:rPr>
                <w:rFonts w:ascii="Arial" w:eastAsia="Arial" w:hAnsi="Arial" w:cs="Arial"/>
                <w:sz w:val="20"/>
                <w:szCs w:val="20"/>
              </w:rPr>
              <w:t xml:space="preserve"> months after </w:t>
            </w:r>
            <w:r w:rsidR="00D81D81" w:rsidRPr="00237E40">
              <w:rPr>
                <w:rFonts w:ascii="Arial" w:eastAsia="Arial" w:hAnsi="Arial" w:cs="Arial"/>
                <w:sz w:val="20"/>
                <w:szCs w:val="20"/>
              </w:rPr>
              <w:t>plating</w:t>
            </w:r>
            <w:r w:rsidRPr="00237E40">
              <w:rPr>
                <w:rFonts w:ascii="Arial" w:eastAsia="Arial" w:hAnsi="Arial" w:cs="Arial"/>
                <w:sz w:val="20"/>
                <w:szCs w:val="20"/>
              </w:rPr>
              <w:t xml:space="preserve"> and has no progression of bone healing over the previous </w:t>
            </w:r>
            <w:r w:rsidR="00581DCD" w:rsidRPr="00237E40">
              <w:rPr>
                <w:rFonts w:ascii="Arial" w:eastAsia="Arial" w:hAnsi="Arial" w:cs="Arial"/>
                <w:sz w:val="20"/>
                <w:szCs w:val="20"/>
              </w:rPr>
              <w:t>3 months</w:t>
            </w:r>
            <w:r w:rsidRPr="00237E40">
              <w:rPr>
                <w:rFonts w:ascii="Arial" w:eastAsia="Arial" w:hAnsi="Arial" w:cs="Arial"/>
                <w:sz w:val="20"/>
                <w:szCs w:val="20"/>
              </w:rPr>
              <w:t>, this can be classified as a nonunion rather than a delayed union, and will not progress to union without further intervention. The mineralized callus apparent on both major bone fragments designates this as a hypertrophic nonunion (ie</w:t>
            </w:r>
            <w:r w:rsidR="003B4538" w:rsidRPr="00237E40">
              <w:rPr>
                <w:rFonts w:ascii="Arial" w:eastAsia="Arial" w:hAnsi="Arial" w:cs="Arial"/>
                <w:sz w:val="20"/>
                <w:szCs w:val="20"/>
              </w:rPr>
              <w:t>,</w:t>
            </w:r>
            <w:r w:rsidRPr="00237E40">
              <w:rPr>
                <w:rFonts w:ascii="Arial" w:eastAsia="Arial" w:hAnsi="Arial" w:cs="Arial"/>
                <w:sz w:val="20"/>
                <w:szCs w:val="20"/>
              </w:rPr>
              <w:t xml:space="preserve"> one that is still viable) rather than an atrophic nonunion, which would be classified as non-viable. </w:t>
            </w:r>
          </w:p>
          <w:p w14:paraId="3A8D7237" w14:textId="368B9EDC" w:rsidR="005042D8" w:rsidRPr="00237E40" w:rsidRDefault="00305FE3" w:rsidP="005E2713">
            <w:pPr>
              <w:pStyle w:val="Body"/>
              <w:rPr>
                <w:rFonts w:ascii="Arial" w:eastAsia="Arial" w:hAnsi="Arial" w:cs="Arial"/>
                <w:sz w:val="20"/>
                <w:szCs w:val="20"/>
              </w:rPr>
            </w:pPr>
            <w:r w:rsidRPr="00237E40">
              <w:rPr>
                <w:rFonts w:ascii="Arial" w:eastAsia="Arial" w:hAnsi="Arial" w:cs="Arial"/>
                <w:sz w:val="20"/>
                <w:szCs w:val="20"/>
              </w:rPr>
              <w:t xml:space="preserve">A delayed union is a fracture that takes longer to heal than anticipated, while a nonunion is defined as a fracture that has failed to heal, and does not show further progression towards healing. </w:t>
            </w:r>
          </w:p>
          <w:p w14:paraId="2639336E" w14:textId="7CE869F4" w:rsidR="00305FE3" w:rsidRPr="00237E40" w:rsidRDefault="00305FE3" w:rsidP="00E77D6A">
            <w:pPr>
              <w:pStyle w:val="Body"/>
              <w:rPr>
                <w:rFonts w:ascii="Arial" w:eastAsia="Arial" w:hAnsi="Arial" w:cs="Arial"/>
                <w:sz w:val="24"/>
                <w:szCs w:val="24"/>
              </w:rPr>
            </w:pPr>
            <w:r w:rsidRPr="00237E40">
              <w:rPr>
                <w:rFonts w:ascii="Arial" w:eastAsia="Arial" w:hAnsi="Arial" w:cs="Arial"/>
                <w:sz w:val="20"/>
                <w:szCs w:val="20"/>
              </w:rPr>
              <w:t xml:space="preserve">While there is a varus deformity present, as the bone has not united this cannot be classified as a </w:t>
            </w:r>
            <w:r w:rsidR="005042D8" w:rsidRPr="00237E40">
              <w:rPr>
                <w:rFonts w:ascii="Arial" w:eastAsia="Arial" w:hAnsi="Arial" w:cs="Arial"/>
                <w:sz w:val="20"/>
                <w:szCs w:val="20"/>
              </w:rPr>
              <w:t>mal</w:t>
            </w:r>
            <w:r w:rsidR="005E2713" w:rsidRPr="00237E40">
              <w:rPr>
                <w:rFonts w:ascii="Arial" w:eastAsia="Arial" w:hAnsi="Arial" w:cs="Arial"/>
                <w:sz w:val="20"/>
                <w:szCs w:val="20"/>
              </w:rPr>
              <w:t>union.</w:t>
            </w:r>
          </w:p>
        </w:tc>
      </w:tr>
      <w:tr w:rsidR="00305FE3" w:rsidRPr="00237E40" w14:paraId="45A25D27" w14:textId="77777777" w:rsidTr="00FD06A0">
        <w:tblPrEx>
          <w:tblCellMar>
            <w:top w:w="113" w:type="dxa"/>
            <w:bottom w:w="113" w:type="dxa"/>
          </w:tblCellMar>
        </w:tblPrEx>
        <w:trPr>
          <w:trHeight w:val="489"/>
        </w:trPr>
        <w:tc>
          <w:tcPr>
            <w:tcW w:w="1353" w:type="dxa"/>
            <w:tcBorders>
              <w:top w:val="single" w:sz="4" w:space="0" w:color="auto"/>
              <w:bottom w:val="single" w:sz="4" w:space="0" w:color="auto"/>
              <w:right w:val="single" w:sz="4" w:space="0" w:color="auto"/>
            </w:tcBorders>
          </w:tcPr>
          <w:p w14:paraId="17E22E97" w14:textId="77777777" w:rsidR="00305FE3" w:rsidRPr="00237E40" w:rsidRDefault="00305FE3" w:rsidP="00E77D6A">
            <w:pPr>
              <w:spacing w:after="0" w:line="240" w:lineRule="auto"/>
              <w:ind w:right="46"/>
              <w:rPr>
                <w:rFonts w:ascii="Arial" w:eastAsia="Times New Roman" w:hAnsi="Arial" w:cs="Arial"/>
                <w:sz w:val="18"/>
                <w:szCs w:val="18"/>
              </w:rPr>
            </w:pPr>
            <w:r w:rsidRPr="00237E40">
              <w:rPr>
                <w:rFonts w:ascii="Arial" w:eastAsia="Times New Roman" w:hAnsi="Arial" w:cs="Arial"/>
                <w:b/>
                <w:sz w:val="18"/>
                <w:szCs w:val="18"/>
              </w:rPr>
              <w:t>Reference(s)</w:t>
            </w:r>
          </w:p>
        </w:tc>
        <w:tc>
          <w:tcPr>
            <w:tcW w:w="8547" w:type="dxa"/>
            <w:gridSpan w:val="4"/>
            <w:tcBorders>
              <w:top w:val="single" w:sz="4" w:space="0" w:color="auto"/>
              <w:left w:val="single" w:sz="4" w:space="0" w:color="auto"/>
              <w:bottom w:val="single" w:sz="4" w:space="0" w:color="auto"/>
            </w:tcBorders>
          </w:tcPr>
          <w:p w14:paraId="5B221592" w14:textId="77777777" w:rsidR="00305FE3" w:rsidRPr="00237E40" w:rsidRDefault="00305FE3" w:rsidP="00E77D6A">
            <w:pPr>
              <w:spacing w:before="100" w:beforeAutospacing="1" w:after="100" w:afterAutospacing="1" w:line="240" w:lineRule="auto"/>
              <w:outlineLvl w:val="0"/>
              <w:rPr>
                <w:rFonts w:ascii="Arial" w:eastAsia="Times New Roman" w:hAnsi="Arial" w:cs="Arial"/>
                <w:b/>
                <w:bCs/>
                <w:kern w:val="36"/>
                <w:sz w:val="18"/>
                <w:szCs w:val="18"/>
              </w:rPr>
            </w:pPr>
            <w:r w:rsidRPr="00237E40">
              <w:rPr>
                <w:rFonts w:ascii="Arial" w:hAnsi="Arial" w:cs="Arial"/>
                <w:b/>
                <w:color w:val="222222"/>
                <w:sz w:val="20"/>
                <w:szCs w:val="20"/>
                <w:shd w:val="clear" w:color="auto" w:fill="FFFFFF"/>
              </w:rPr>
              <w:t xml:space="preserve">Rovesti GL. </w:t>
            </w:r>
            <w:r w:rsidRPr="00237E40">
              <w:rPr>
                <w:rFonts w:ascii="Arial" w:hAnsi="Arial" w:cs="Arial"/>
                <w:color w:val="222222"/>
                <w:sz w:val="20"/>
                <w:szCs w:val="20"/>
                <w:shd w:val="clear" w:color="auto" w:fill="FFFFFF"/>
              </w:rPr>
              <w:t xml:space="preserve">Nonunions. </w:t>
            </w:r>
            <w:r w:rsidRPr="00237E40">
              <w:rPr>
                <w:rFonts w:ascii="Arial" w:hAnsi="Arial" w:cs="Arial"/>
                <w:i/>
                <w:color w:val="222222"/>
                <w:sz w:val="20"/>
                <w:szCs w:val="20"/>
                <w:shd w:val="clear" w:color="auto" w:fill="FFFFFF"/>
              </w:rPr>
              <w:t xml:space="preserve">In </w:t>
            </w:r>
            <w:r w:rsidRPr="00237E40">
              <w:rPr>
                <w:rFonts w:ascii="Arial" w:hAnsi="Arial" w:cs="Arial"/>
                <w:b/>
                <w:color w:val="222222"/>
                <w:sz w:val="20"/>
                <w:szCs w:val="20"/>
                <w:shd w:val="clear" w:color="auto" w:fill="FFFFFF"/>
              </w:rPr>
              <w:t>Johnson, A.L., Houlton, J.E. and Vannini, R</w:t>
            </w:r>
            <w:r w:rsidRPr="00237E40">
              <w:rPr>
                <w:rFonts w:ascii="Arial" w:hAnsi="Arial" w:cs="Arial"/>
                <w:color w:val="222222"/>
                <w:sz w:val="20"/>
                <w:szCs w:val="20"/>
                <w:shd w:val="clear" w:color="auto" w:fill="FFFFFF"/>
              </w:rPr>
              <w:t>., 2005.</w:t>
            </w:r>
            <w:r w:rsidRPr="00237E40">
              <w:rPr>
                <w:rStyle w:val="apple-converted-space"/>
                <w:rFonts w:ascii="Arial" w:hAnsi="Arial" w:cs="Arial"/>
                <w:color w:val="222222"/>
                <w:sz w:val="20"/>
                <w:szCs w:val="20"/>
                <w:shd w:val="clear" w:color="auto" w:fill="FFFFFF"/>
              </w:rPr>
              <w:t> </w:t>
            </w:r>
            <w:r w:rsidRPr="00237E40">
              <w:rPr>
                <w:rFonts w:ascii="Arial" w:hAnsi="Arial" w:cs="Arial"/>
                <w:i/>
                <w:iCs/>
                <w:color w:val="222222"/>
                <w:sz w:val="20"/>
                <w:szCs w:val="20"/>
                <w:shd w:val="clear" w:color="auto" w:fill="FFFFFF"/>
              </w:rPr>
              <w:t>AO principles of fracture management in the dog and cat</w:t>
            </w:r>
            <w:r w:rsidRPr="00237E40">
              <w:rPr>
                <w:rStyle w:val="apple-converted-space"/>
                <w:rFonts w:ascii="Arial" w:hAnsi="Arial" w:cs="Arial"/>
                <w:color w:val="222222"/>
                <w:sz w:val="20"/>
                <w:szCs w:val="20"/>
                <w:shd w:val="clear" w:color="auto" w:fill="FFFFFF"/>
              </w:rPr>
              <w:t> </w:t>
            </w:r>
            <w:r w:rsidRPr="00237E40">
              <w:rPr>
                <w:rFonts w:ascii="Arial" w:hAnsi="Arial" w:cs="Arial"/>
                <w:color w:val="222222"/>
                <w:sz w:val="20"/>
                <w:szCs w:val="20"/>
                <w:shd w:val="clear" w:color="auto" w:fill="FFFFFF"/>
              </w:rPr>
              <w:t>(pp. 402-409) Georg Thieme Verlag.</w:t>
            </w:r>
          </w:p>
        </w:tc>
      </w:tr>
    </w:tbl>
    <w:p w14:paraId="5889D63A" w14:textId="77777777" w:rsidR="00237E40" w:rsidRDefault="00237E40">
      <w:r>
        <w:br w:type="page"/>
      </w:r>
    </w:p>
    <w:tbl>
      <w:tblPr>
        <w:tblW w:w="9900" w:type="dxa"/>
        <w:tblInd w:w="-252" w:type="dxa"/>
        <w:tblBorders>
          <w:top w:val="single" w:sz="4" w:space="0" w:color="auto"/>
          <w:left w:val="single" w:sz="4" w:space="0" w:color="auto"/>
          <w:bottom w:val="single" w:sz="4" w:space="0" w:color="auto"/>
          <w:right w:val="single" w:sz="4" w:space="0" w:color="auto"/>
        </w:tblBorders>
        <w:tblCellMar>
          <w:top w:w="57" w:type="dxa"/>
          <w:bottom w:w="57" w:type="dxa"/>
        </w:tblCellMar>
        <w:tblLook w:val="01E0" w:firstRow="1" w:lastRow="1" w:firstColumn="1" w:lastColumn="1" w:noHBand="0" w:noVBand="0"/>
      </w:tblPr>
      <w:tblGrid>
        <w:gridCol w:w="1494"/>
        <w:gridCol w:w="284"/>
        <w:gridCol w:w="2538"/>
        <w:gridCol w:w="2933"/>
        <w:gridCol w:w="2651"/>
      </w:tblGrid>
      <w:tr w:rsidR="004E5E46" w:rsidRPr="00237E40" w14:paraId="5A26EB3D" w14:textId="77777777" w:rsidTr="00237E40">
        <w:trPr>
          <w:trHeight w:val="265"/>
        </w:trPr>
        <w:tc>
          <w:tcPr>
            <w:tcW w:w="1778" w:type="dxa"/>
            <w:gridSpan w:val="2"/>
            <w:tcBorders>
              <w:top w:val="single" w:sz="4" w:space="0" w:color="auto"/>
              <w:bottom w:val="single" w:sz="4" w:space="0" w:color="auto"/>
              <w:right w:val="single" w:sz="4" w:space="0" w:color="auto"/>
            </w:tcBorders>
            <w:shd w:val="pct10" w:color="auto" w:fill="auto"/>
          </w:tcPr>
          <w:p w14:paraId="0154F461" w14:textId="66E41F18" w:rsidR="004E5E46" w:rsidRPr="00237E40" w:rsidRDefault="004E5E46" w:rsidP="00C14E51">
            <w:pPr>
              <w:spacing w:after="0" w:line="240" w:lineRule="auto"/>
              <w:ind w:right="46"/>
              <w:rPr>
                <w:rFonts w:ascii="Arial" w:eastAsia="Times New Roman" w:hAnsi="Arial" w:cs="Arial"/>
                <w:b/>
                <w:sz w:val="20"/>
                <w:szCs w:val="20"/>
              </w:rPr>
            </w:pPr>
            <w:r w:rsidRPr="00237E40">
              <w:rPr>
                <w:rFonts w:ascii="Arial" w:eastAsia="Times New Roman" w:hAnsi="Arial" w:cs="Arial"/>
                <w:b/>
                <w:sz w:val="20"/>
                <w:szCs w:val="20"/>
              </w:rPr>
              <w:lastRenderedPageBreak/>
              <w:t>Competency 4</w:t>
            </w:r>
          </w:p>
        </w:tc>
        <w:tc>
          <w:tcPr>
            <w:tcW w:w="8122" w:type="dxa"/>
            <w:gridSpan w:val="3"/>
            <w:tcBorders>
              <w:top w:val="single" w:sz="4" w:space="0" w:color="auto"/>
              <w:left w:val="single" w:sz="4" w:space="0" w:color="auto"/>
              <w:bottom w:val="single" w:sz="4" w:space="0" w:color="auto"/>
            </w:tcBorders>
          </w:tcPr>
          <w:p w14:paraId="4D23314B" w14:textId="556ED357" w:rsidR="004E5E46" w:rsidRPr="00237E40" w:rsidRDefault="004E5E46" w:rsidP="00C14E51">
            <w:pPr>
              <w:spacing w:after="0" w:line="240" w:lineRule="auto"/>
              <w:rPr>
                <w:rFonts w:ascii="Arial" w:hAnsi="Arial" w:cs="Arial"/>
                <w:b/>
              </w:rPr>
            </w:pPr>
            <w:r w:rsidRPr="00237E40">
              <w:rPr>
                <w:rFonts w:ascii="Arial" w:hAnsi="Arial" w:cs="Arial"/>
              </w:rPr>
              <w:t>Formulate plans for postoperative care including recognition and management of complications</w:t>
            </w:r>
          </w:p>
        </w:tc>
      </w:tr>
      <w:tr w:rsidR="004E5E46" w:rsidRPr="00237E40" w14:paraId="383FDE80" w14:textId="77777777" w:rsidTr="00237E40">
        <w:trPr>
          <w:trHeight w:val="265"/>
        </w:trPr>
        <w:tc>
          <w:tcPr>
            <w:tcW w:w="1778" w:type="dxa"/>
            <w:gridSpan w:val="2"/>
            <w:tcBorders>
              <w:top w:val="single" w:sz="4" w:space="0" w:color="auto"/>
              <w:bottom w:val="single" w:sz="4" w:space="0" w:color="auto"/>
              <w:right w:val="single" w:sz="4" w:space="0" w:color="auto"/>
            </w:tcBorders>
            <w:shd w:val="pct10" w:color="auto" w:fill="auto"/>
          </w:tcPr>
          <w:p w14:paraId="221B755A" w14:textId="17529019" w:rsidR="004E5E46" w:rsidRPr="00237E40" w:rsidRDefault="004E5E46" w:rsidP="00E77D6A">
            <w:pPr>
              <w:spacing w:after="0" w:line="240" w:lineRule="auto"/>
              <w:ind w:right="46"/>
              <w:rPr>
                <w:rFonts w:ascii="Arial" w:eastAsia="Times New Roman" w:hAnsi="Arial" w:cs="Arial"/>
                <w:b/>
                <w:sz w:val="20"/>
                <w:szCs w:val="20"/>
              </w:rPr>
            </w:pPr>
            <w:r w:rsidRPr="00237E40">
              <w:rPr>
                <w:rFonts w:ascii="Arial" w:eastAsia="Times New Roman" w:hAnsi="Arial" w:cs="Arial"/>
                <w:b/>
                <w:sz w:val="20"/>
                <w:szCs w:val="20"/>
              </w:rPr>
              <w:t xml:space="preserve">Question </w:t>
            </w:r>
            <w:r w:rsidR="00C14E51" w:rsidRPr="00237E40">
              <w:rPr>
                <w:rFonts w:ascii="Arial" w:eastAsia="Times New Roman" w:hAnsi="Arial" w:cs="Arial"/>
                <w:b/>
                <w:sz w:val="20"/>
                <w:szCs w:val="20"/>
              </w:rPr>
              <w:t>2</w:t>
            </w:r>
          </w:p>
        </w:tc>
        <w:tc>
          <w:tcPr>
            <w:tcW w:w="5471" w:type="dxa"/>
            <w:gridSpan w:val="2"/>
            <w:tcBorders>
              <w:top w:val="single" w:sz="4" w:space="0" w:color="auto"/>
              <w:left w:val="single" w:sz="4" w:space="0" w:color="auto"/>
              <w:bottom w:val="single" w:sz="4" w:space="0" w:color="auto"/>
              <w:right w:val="single" w:sz="4" w:space="0" w:color="auto"/>
            </w:tcBorders>
          </w:tcPr>
          <w:p w14:paraId="1271D0A5" w14:textId="77777777" w:rsidR="004E5E46" w:rsidRPr="00237E40" w:rsidRDefault="004E5E46" w:rsidP="00E77D6A">
            <w:pPr>
              <w:spacing w:after="0" w:line="240" w:lineRule="auto"/>
              <w:ind w:right="46"/>
              <w:rPr>
                <w:rFonts w:ascii="Arial" w:eastAsia="Times New Roman" w:hAnsi="Arial" w:cs="Arial"/>
              </w:rPr>
            </w:pPr>
            <w:r w:rsidRPr="00237E40">
              <w:rPr>
                <w:rFonts w:ascii="Arial" w:eastAsia="Times New Roman" w:hAnsi="Arial" w:cs="Arial"/>
              </w:rPr>
              <w:t>Level of difficulty: difficult</w:t>
            </w:r>
          </w:p>
        </w:tc>
        <w:tc>
          <w:tcPr>
            <w:tcW w:w="2651" w:type="dxa"/>
            <w:tcBorders>
              <w:top w:val="single" w:sz="4" w:space="0" w:color="auto"/>
              <w:left w:val="single" w:sz="4" w:space="0" w:color="auto"/>
              <w:bottom w:val="single" w:sz="4" w:space="0" w:color="auto"/>
            </w:tcBorders>
          </w:tcPr>
          <w:p w14:paraId="335E0057" w14:textId="7992FF21" w:rsidR="004E5E46" w:rsidRPr="00237E40" w:rsidRDefault="004E5E46" w:rsidP="00C14E51">
            <w:pPr>
              <w:spacing w:after="0" w:line="240" w:lineRule="auto"/>
              <w:ind w:right="46"/>
              <w:rPr>
                <w:rFonts w:ascii="Arial" w:eastAsia="Times New Roman" w:hAnsi="Arial" w:cs="Arial"/>
              </w:rPr>
            </w:pPr>
            <w:r w:rsidRPr="00237E40">
              <w:rPr>
                <w:rFonts w:ascii="Arial" w:eastAsia="Times New Roman" w:hAnsi="Arial" w:cs="Arial"/>
              </w:rPr>
              <w:t>Difficult (p</w:t>
            </w:r>
            <w:r w:rsidR="00C14E51" w:rsidRPr="00237E40">
              <w:rPr>
                <w:rFonts w:ascii="Arial" w:eastAsia="Times New Roman" w:hAnsi="Arial" w:cs="Arial"/>
              </w:rPr>
              <w:t>ost</w:t>
            </w:r>
            <w:r w:rsidRPr="00237E40">
              <w:rPr>
                <w:rFonts w:ascii="Arial" w:eastAsia="Times New Roman" w:hAnsi="Arial" w:cs="Arial"/>
              </w:rPr>
              <w:t>course)</w:t>
            </w:r>
          </w:p>
        </w:tc>
      </w:tr>
      <w:tr w:rsidR="004E5E46" w:rsidRPr="00237E40" w14:paraId="008591E4" w14:textId="77777777" w:rsidTr="00237E40">
        <w:tblPrEx>
          <w:tblCellMar>
            <w:top w:w="113" w:type="dxa"/>
            <w:bottom w:w="113" w:type="dxa"/>
          </w:tblCellMar>
        </w:tblPrEx>
        <w:trPr>
          <w:trHeight w:val="5529"/>
        </w:trPr>
        <w:tc>
          <w:tcPr>
            <w:tcW w:w="4316" w:type="dxa"/>
            <w:gridSpan w:val="3"/>
            <w:tcBorders>
              <w:top w:val="single" w:sz="4" w:space="0" w:color="auto"/>
              <w:bottom w:val="single" w:sz="4" w:space="0" w:color="auto"/>
              <w:right w:val="single" w:sz="4" w:space="0" w:color="auto"/>
            </w:tcBorders>
          </w:tcPr>
          <w:p w14:paraId="0547A6A0" w14:textId="77777777" w:rsidR="004E5E46" w:rsidRPr="00237E40" w:rsidRDefault="004E5E46" w:rsidP="00E77D6A">
            <w:pPr>
              <w:spacing w:after="0" w:line="240" w:lineRule="auto"/>
              <w:ind w:right="46"/>
              <w:rPr>
                <w:rFonts w:ascii="Arial" w:eastAsia="Times New Roman" w:hAnsi="Arial" w:cs="Arial"/>
              </w:rPr>
            </w:pPr>
            <w:r w:rsidRPr="00237E40">
              <w:rPr>
                <w:rFonts w:ascii="Arial" w:eastAsia="Times New Roman" w:hAnsi="Arial" w:cs="Arial"/>
                <w:noProof/>
              </w:rPr>
              <mc:AlternateContent>
                <mc:Choice Requires="wps">
                  <w:drawing>
                    <wp:anchor distT="0" distB="0" distL="114300" distR="114300" simplePos="0" relativeHeight="251679744" behindDoc="0" locked="0" layoutInCell="1" allowOverlap="1" wp14:anchorId="2958DDA3" wp14:editId="79366B45">
                      <wp:simplePos x="0" y="0"/>
                      <wp:positionH relativeFrom="column">
                        <wp:posOffset>49530</wp:posOffset>
                      </wp:positionH>
                      <wp:positionV relativeFrom="paragraph">
                        <wp:posOffset>57785</wp:posOffset>
                      </wp:positionV>
                      <wp:extent cx="2513330" cy="338010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513330" cy="33801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25307C" w14:textId="72C9FB3A" w:rsidR="006D47DB" w:rsidRDefault="006D47DB" w:rsidP="004E5E46">
                                  <w:r>
                                    <w:rPr>
                                      <w:noProof/>
                                    </w:rPr>
                                    <w:drawing>
                                      <wp:inline distT="0" distB="0" distL="0" distR="0" wp14:anchorId="06318E43" wp14:editId="33546E42">
                                        <wp:extent cx="2059527" cy="3235036"/>
                                        <wp:effectExtent l="0" t="0" r="0" b="3810"/>
                                        <wp:docPr id="37" name="Picture 37" descr="Macintosh HD:Users:markglyde:Dropbox:AOVET MCQ and CASE LIBRARY MG LEAD DUE APRIL 2016 BOSTON MEETING DO NOT DELETE:AOVET response to call for MCQs May 2016:4 difficult MG CO4 osteomyelitis:taka osteomyelit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kglyde:Dropbox:AOVET MCQ and CASE LIBRARY MG LEAD DUE APRIL 2016 BOSTON MEETING DO NOT DELETE:AOVET response to call for MCQs May 2016:4 difficult MG CO4 osteomyelitis:taka osteomyeliti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60396" cy="32364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3.9pt;margin-top:4.55pt;width:197.9pt;height:266.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" filled="f" stroked="f">
                      <v:textbox>
                        <w:txbxContent>
                          <w:p w14:paraId="1225307C" w14:textId="72C9FB3A" w:rsidR="006D47DB" w:rsidRDefault="006D47DB" w:rsidP="004E5E46">
                            <w:r>
                              <w:rPr>
                                <w:noProof/>
                                <w:lang w:val="de-CH" w:eastAsia="de-CH"/>
                              </w:rPr>
                              <w:drawing>
                                <wp:inline distT="0" distB="0" distL="0" distR="0" wp14:anchorId="06318E43" wp14:editId="33546E42">
                                  <wp:extent cx="2059527" cy="3235036"/>
                                  <wp:effectExtent l="0" t="0" r="0" b="3810"/>
                                  <wp:docPr id="37" name="Picture 37" descr="Macintosh HD:Users:markglyde:Dropbox:AOVET MCQ and CASE LIBRARY MG LEAD DUE APRIL 2016 BOSTON MEETING DO NOT DELETE:AOVET response to call for MCQs May 2016:4 difficult MG CO4 osteomyelitis:taka osteomyelit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kglyde:Dropbox:AOVET MCQ and CASE LIBRARY MG LEAD DUE APRIL 2016 BOSTON MEETING DO NOT DELETE:AOVET response to call for MCQs May 2016:4 difficult MG CO4 osteomyelitis:taka osteomyeliti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60396" cy="3236401"/>
                                          </a:xfrm>
                                          <a:prstGeom prst="rect">
                                            <a:avLst/>
                                          </a:prstGeom>
                                          <a:noFill/>
                                          <a:ln>
                                            <a:noFill/>
                                          </a:ln>
                                        </pic:spPr>
                                      </pic:pic>
                                    </a:graphicData>
                                  </a:graphic>
                                </wp:inline>
                              </w:drawing>
                            </w:r>
                          </w:p>
                        </w:txbxContent>
                      </v:textbox>
                      <w10:wrap type="square"/>
                    </v:shape>
                  </w:pict>
                </mc:Fallback>
              </mc:AlternateContent>
            </w:r>
          </w:p>
        </w:tc>
        <w:tc>
          <w:tcPr>
            <w:tcW w:w="5584" w:type="dxa"/>
            <w:gridSpan w:val="2"/>
            <w:tcBorders>
              <w:top w:val="single" w:sz="4" w:space="0" w:color="auto"/>
              <w:left w:val="single" w:sz="4" w:space="0" w:color="auto"/>
              <w:bottom w:val="single" w:sz="4" w:space="0" w:color="auto"/>
            </w:tcBorders>
          </w:tcPr>
          <w:p w14:paraId="28CFFE9A" w14:textId="73C5D7AB" w:rsidR="004E5E46" w:rsidRPr="00237E40" w:rsidRDefault="004E5E46" w:rsidP="00E77D6A">
            <w:pPr>
              <w:pStyle w:val="Body"/>
              <w:rPr>
                <w:rFonts w:ascii="Arial" w:hAnsi="Arial" w:cs="Arial"/>
              </w:rPr>
            </w:pPr>
            <w:r w:rsidRPr="00237E40">
              <w:rPr>
                <w:rFonts w:ascii="Arial" w:hAnsi="Arial" w:cs="Arial"/>
              </w:rPr>
              <w:t xml:space="preserve">These are the </w:t>
            </w:r>
            <w:r w:rsidR="0086201D" w:rsidRPr="00237E40">
              <w:rPr>
                <w:rFonts w:ascii="Arial" w:hAnsi="Arial" w:cs="Arial"/>
              </w:rPr>
              <w:t>x-rays</w:t>
            </w:r>
            <w:r w:rsidRPr="00237E40">
              <w:rPr>
                <w:rFonts w:ascii="Arial" w:hAnsi="Arial" w:cs="Arial"/>
              </w:rPr>
              <w:t xml:space="preserve"> of a dog who had an open radius fracture repaired with a bone plate 4 months ago. </w:t>
            </w:r>
            <w:r w:rsidR="003B1C0B" w:rsidRPr="00237E40">
              <w:rPr>
                <w:rFonts w:ascii="Arial" w:hAnsi="Arial" w:cs="Arial"/>
              </w:rPr>
              <w:t>In the last week the dog has stopped weight-bearing on this leg.</w:t>
            </w:r>
          </w:p>
          <w:p w14:paraId="4E670F72" w14:textId="77777777" w:rsidR="004E5E46" w:rsidRPr="00237E40" w:rsidRDefault="004E5E46" w:rsidP="00E77D6A">
            <w:pPr>
              <w:pStyle w:val="Body"/>
              <w:rPr>
                <w:rFonts w:ascii="Arial" w:hAnsi="Arial" w:cs="Arial"/>
              </w:rPr>
            </w:pPr>
          </w:p>
          <w:p w14:paraId="59BD542F" w14:textId="6F6FE05A" w:rsidR="004E5E46" w:rsidRPr="00237E40" w:rsidRDefault="004E5E46" w:rsidP="00E77D6A">
            <w:pPr>
              <w:pStyle w:val="Body"/>
              <w:rPr>
                <w:rFonts w:ascii="Arial" w:hAnsi="Arial" w:cs="Arial"/>
              </w:rPr>
            </w:pPr>
            <w:r w:rsidRPr="00237E40">
              <w:rPr>
                <w:rFonts w:ascii="Arial" w:hAnsi="Arial" w:cs="Arial"/>
              </w:rPr>
              <w:t xml:space="preserve">The left image is from the immediate post-operative </w:t>
            </w:r>
            <w:r w:rsidR="0086201D" w:rsidRPr="00237E40">
              <w:rPr>
                <w:rFonts w:ascii="Arial" w:hAnsi="Arial" w:cs="Arial"/>
              </w:rPr>
              <w:t>x-rays</w:t>
            </w:r>
            <w:r w:rsidRPr="00237E40">
              <w:rPr>
                <w:rFonts w:ascii="Arial" w:hAnsi="Arial" w:cs="Arial"/>
              </w:rPr>
              <w:t xml:space="preserve">. The right image is 4 months postoperatively and shows a viable nonunion with radiographic evidence consistent with osteomyelitis including lysis of bone around 4 of the screws. </w:t>
            </w:r>
          </w:p>
          <w:p w14:paraId="07EFAB4B" w14:textId="77777777" w:rsidR="003B1C0B" w:rsidRPr="00237E40" w:rsidRDefault="003B1C0B" w:rsidP="00E77D6A">
            <w:pPr>
              <w:pStyle w:val="Body"/>
              <w:rPr>
                <w:rFonts w:ascii="Arial" w:hAnsi="Arial" w:cs="Arial"/>
              </w:rPr>
            </w:pPr>
          </w:p>
          <w:p w14:paraId="31C310C7" w14:textId="2543A06E" w:rsidR="003B1C0B" w:rsidRPr="00237E40" w:rsidRDefault="003B1C0B" w:rsidP="00E77D6A">
            <w:pPr>
              <w:pStyle w:val="Body"/>
              <w:rPr>
                <w:rFonts w:ascii="Arial" w:hAnsi="Arial" w:cs="Arial"/>
              </w:rPr>
            </w:pPr>
            <w:r w:rsidRPr="00237E40">
              <w:rPr>
                <w:rFonts w:ascii="Arial" w:hAnsi="Arial" w:cs="Arial"/>
              </w:rPr>
              <w:t>Cytology from a fine needle aspirate identified the presence of infection with a high number of neutrophils and intracellular bacteria.</w:t>
            </w:r>
          </w:p>
          <w:p w14:paraId="4F536ED5" w14:textId="77777777" w:rsidR="004E5E46" w:rsidRPr="00237E40" w:rsidRDefault="004E5E46" w:rsidP="00E77D6A">
            <w:pPr>
              <w:pStyle w:val="Body"/>
              <w:rPr>
                <w:rFonts w:ascii="Arial" w:hAnsi="Arial" w:cs="Arial"/>
              </w:rPr>
            </w:pPr>
          </w:p>
          <w:p w14:paraId="21FAE679" w14:textId="7AEB3C20" w:rsidR="003B1C0B" w:rsidRPr="00237E40" w:rsidRDefault="003B1C0B" w:rsidP="00E472B7">
            <w:pPr>
              <w:pStyle w:val="Body"/>
              <w:rPr>
                <w:rFonts w:ascii="Arial" w:hAnsi="Arial" w:cs="Arial"/>
              </w:rPr>
            </w:pPr>
            <w:r w:rsidRPr="00237E40">
              <w:rPr>
                <w:rFonts w:ascii="Arial" w:hAnsi="Arial" w:cs="Arial"/>
              </w:rPr>
              <w:t>Instability is apparent on palpation of the fracture</w:t>
            </w:r>
            <w:r w:rsidR="004E5E46" w:rsidRPr="00237E40">
              <w:rPr>
                <w:rFonts w:ascii="Arial" w:hAnsi="Arial" w:cs="Arial"/>
              </w:rPr>
              <w:t>.</w:t>
            </w:r>
            <w:r w:rsidR="00E472B7" w:rsidRPr="00237E40">
              <w:rPr>
                <w:rFonts w:ascii="Arial" w:hAnsi="Arial" w:cs="Arial"/>
              </w:rPr>
              <w:t xml:space="preserve"> </w:t>
            </w:r>
          </w:p>
          <w:p w14:paraId="10C35C92" w14:textId="77777777" w:rsidR="003B1C0B" w:rsidRPr="00237E40" w:rsidRDefault="003B1C0B" w:rsidP="00E472B7">
            <w:pPr>
              <w:pStyle w:val="Body"/>
              <w:rPr>
                <w:rFonts w:ascii="Arial" w:hAnsi="Arial" w:cs="Arial"/>
              </w:rPr>
            </w:pPr>
          </w:p>
          <w:p w14:paraId="022FD831" w14:textId="31687E55" w:rsidR="004E5E46" w:rsidRPr="00237E40" w:rsidRDefault="004E5E46" w:rsidP="00E472B7">
            <w:pPr>
              <w:pStyle w:val="Body"/>
              <w:rPr>
                <w:rFonts w:ascii="Arial" w:eastAsia="Times New Roman" w:hAnsi="Arial" w:cs="Arial"/>
                <w:bCs/>
              </w:rPr>
            </w:pPr>
            <w:r w:rsidRPr="00237E40">
              <w:rPr>
                <w:rFonts w:ascii="Arial" w:eastAsia="Times New Roman" w:hAnsi="Arial" w:cs="Arial"/>
                <w:bCs/>
              </w:rPr>
              <w:t xml:space="preserve">What </w:t>
            </w:r>
            <w:r w:rsidR="00DA76CC" w:rsidRPr="00237E40">
              <w:rPr>
                <w:rFonts w:ascii="Arial" w:eastAsia="Times New Roman" w:hAnsi="Arial" w:cs="Arial"/>
                <w:bCs/>
              </w:rPr>
              <w:t>one of the following options is</w:t>
            </w:r>
            <w:r w:rsidRPr="00237E40">
              <w:rPr>
                <w:rFonts w:ascii="Arial" w:eastAsia="Times New Roman" w:hAnsi="Arial" w:cs="Arial"/>
                <w:bCs/>
              </w:rPr>
              <w:t xml:space="preserve"> the most appropriate course of action?</w:t>
            </w:r>
          </w:p>
        </w:tc>
      </w:tr>
      <w:tr w:rsidR="004E5E46" w:rsidRPr="00237E40" w14:paraId="35709A51" w14:textId="77777777" w:rsidTr="00237E40">
        <w:tblPrEx>
          <w:tblCellMar>
            <w:top w:w="113" w:type="dxa"/>
            <w:bottom w:w="113" w:type="dxa"/>
          </w:tblCellMar>
        </w:tblPrEx>
        <w:trPr>
          <w:trHeight w:val="227"/>
        </w:trPr>
        <w:tc>
          <w:tcPr>
            <w:tcW w:w="1494" w:type="dxa"/>
            <w:tcBorders>
              <w:top w:val="single" w:sz="4" w:space="0" w:color="auto"/>
              <w:bottom w:val="single" w:sz="4" w:space="0" w:color="auto"/>
              <w:right w:val="single" w:sz="4" w:space="0" w:color="auto"/>
            </w:tcBorders>
          </w:tcPr>
          <w:p w14:paraId="1F3A9340" w14:textId="77777777" w:rsidR="004E5E46" w:rsidRPr="00237E40" w:rsidRDefault="004E5E46" w:rsidP="00E77D6A">
            <w:pPr>
              <w:spacing w:after="0" w:line="240" w:lineRule="auto"/>
              <w:ind w:right="46"/>
              <w:rPr>
                <w:rFonts w:ascii="Arial" w:eastAsia="Times New Roman" w:hAnsi="Arial" w:cs="Arial"/>
                <w:b/>
                <w:sz w:val="20"/>
                <w:szCs w:val="20"/>
              </w:rPr>
            </w:pPr>
            <w:r w:rsidRPr="00237E40">
              <w:rPr>
                <w:rFonts w:ascii="Arial" w:eastAsia="Times New Roman" w:hAnsi="Arial" w:cs="Arial"/>
                <w:b/>
                <w:sz w:val="20"/>
                <w:szCs w:val="20"/>
              </w:rPr>
              <w:t>Option A</w:t>
            </w:r>
          </w:p>
        </w:tc>
        <w:tc>
          <w:tcPr>
            <w:tcW w:w="8406" w:type="dxa"/>
            <w:gridSpan w:val="4"/>
            <w:tcBorders>
              <w:top w:val="single" w:sz="4" w:space="0" w:color="auto"/>
              <w:left w:val="single" w:sz="4" w:space="0" w:color="auto"/>
              <w:bottom w:val="single" w:sz="4" w:space="0" w:color="auto"/>
            </w:tcBorders>
          </w:tcPr>
          <w:p w14:paraId="252FCA4C" w14:textId="7F67D1D4" w:rsidR="004E5E46" w:rsidRPr="00237E40" w:rsidRDefault="004E5E46" w:rsidP="00E77D6A">
            <w:pPr>
              <w:spacing w:after="0" w:line="240" w:lineRule="auto"/>
              <w:ind w:right="46"/>
              <w:rPr>
                <w:rFonts w:ascii="Arial" w:eastAsia="Times New Roman" w:hAnsi="Arial" w:cs="Arial"/>
                <w:sz w:val="20"/>
                <w:szCs w:val="20"/>
              </w:rPr>
            </w:pPr>
            <w:r w:rsidRPr="00237E40">
              <w:rPr>
                <w:rFonts w:ascii="Arial" w:hAnsi="Arial" w:cs="Arial"/>
                <w:sz w:val="20"/>
                <w:szCs w:val="20"/>
              </w:rPr>
              <w:t>Give an 8-wee</w:t>
            </w:r>
            <w:r w:rsidR="00D72F23" w:rsidRPr="00237E40">
              <w:rPr>
                <w:rFonts w:ascii="Arial" w:hAnsi="Arial" w:cs="Arial"/>
                <w:sz w:val="20"/>
                <w:szCs w:val="20"/>
              </w:rPr>
              <w:t>k course of antibiotics and then re-x</w:t>
            </w:r>
            <w:r w:rsidRPr="00237E40">
              <w:rPr>
                <w:rFonts w:ascii="Arial" w:hAnsi="Arial" w:cs="Arial"/>
                <w:sz w:val="20"/>
                <w:szCs w:val="20"/>
              </w:rPr>
              <w:t>-ray.</w:t>
            </w:r>
          </w:p>
        </w:tc>
      </w:tr>
      <w:tr w:rsidR="004E5E46" w:rsidRPr="00237E40" w14:paraId="0BCE4B06" w14:textId="77777777" w:rsidTr="00237E40">
        <w:tblPrEx>
          <w:tblCellMar>
            <w:top w:w="113" w:type="dxa"/>
            <w:bottom w:w="113" w:type="dxa"/>
          </w:tblCellMar>
        </w:tblPrEx>
        <w:trPr>
          <w:trHeight w:val="227"/>
        </w:trPr>
        <w:tc>
          <w:tcPr>
            <w:tcW w:w="1494" w:type="dxa"/>
            <w:tcBorders>
              <w:top w:val="single" w:sz="4" w:space="0" w:color="auto"/>
              <w:bottom w:val="single" w:sz="4" w:space="0" w:color="auto"/>
              <w:right w:val="single" w:sz="4" w:space="0" w:color="auto"/>
            </w:tcBorders>
          </w:tcPr>
          <w:p w14:paraId="3BDCE94F" w14:textId="77777777" w:rsidR="004E5E46" w:rsidRPr="00237E40" w:rsidRDefault="004E5E46" w:rsidP="00E77D6A">
            <w:pPr>
              <w:spacing w:after="0" w:line="240" w:lineRule="auto"/>
              <w:ind w:right="46"/>
              <w:rPr>
                <w:rFonts w:ascii="Arial" w:eastAsia="Times New Roman" w:hAnsi="Arial" w:cs="Arial"/>
                <w:b/>
                <w:sz w:val="20"/>
                <w:szCs w:val="20"/>
              </w:rPr>
            </w:pPr>
            <w:r w:rsidRPr="00237E40">
              <w:rPr>
                <w:rFonts w:ascii="Arial" w:eastAsia="Times New Roman" w:hAnsi="Arial" w:cs="Arial"/>
                <w:b/>
                <w:sz w:val="20"/>
                <w:szCs w:val="20"/>
              </w:rPr>
              <w:t>Option B</w:t>
            </w:r>
          </w:p>
        </w:tc>
        <w:tc>
          <w:tcPr>
            <w:tcW w:w="8406" w:type="dxa"/>
            <w:gridSpan w:val="4"/>
            <w:tcBorders>
              <w:top w:val="single" w:sz="4" w:space="0" w:color="auto"/>
              <w:left w:val="single" w:sz="4" w:space="0" w:color="auto"/>
              <w:bottom w:val="single" w:sz="4" w:space="0" w:color="auto"/>
            </w:tcBorders>
          </w:tcPr>
          <w:p w14:paraId="24EF4F9F" w14:textId="0C10E682" w:rsidR="004E5E46" w:rsidRPr="00237E40" w:rsidRDefault="004E5E46" w:rsidP="00D72F23">
            <w:pPr>
              <w:pStyle w:val="Body"/>
              <w:rPr>
                <w:rFonts w:ascii="Arial" w:eastAsia="Arial" w:hAnsi="Arial" w:cs="Arial"/>
                <w:sz w:val="20"/>
                <w:szCs w:val="20"/>
              </w:rPr>
            </w:pPr>
            <w:r w:rsidRPr="00237E40">
              <w:rPr>
                <w:rFonts w:ascii="Arial" w:hAnsi="Arial" w:cs="Arial"/>
                <w:sz w:val="20"/>
                <w:szCs w:val="20"/>
              </w:rPr>
              <w:t xml:space="preserve">Obtain a sample of tissue from near the fracture for bacterial culture. Give 8 weeks antibiotics based on the results of the bacterial culture </w:t>
            </w:r>
            <w:r w:rsidR="00D72F23" w:rsidRPr="00237E40">
              <w:rPr>
                <w:rFonts w:ascii="Arial" w:hAnsi="Arial" w:cs="Arial"/>
                <w:sz w:val="20"/>
                <w:szCs w:val="20"/>
              </w:rPr>
              <w:t xml:space="preserve">and </w:t>
            </w:r>
            <w:r w:rsidRPr="00237E40">
              <w:rPr>
                <w:rFonts w:ascii="Arial" w:hAnsi="Arial" w:cs="Arial"/>
                <w:sz w:val="20"/>
                <w:szCs w:val="20"/>
              </w:rPr>
              <w:t>then re-</w:t>
            </w:r>
            <w:r w:rsidR="00D72F23" w:rsidRPr="00237E40">
              <w:rPr>
                <w:rFonts w:ascii="Arial" w:hAnsi="Arial" w:cs="Arial"/>
                <w:sz w:val="20"/>
                <w:szCs w:val="20"/>
              </w:rPr>
              <w:t>x</w:t>
            </w:r>
            <w:r w:rsidRPr="00237E40">
              <w:rPr>
                <w:rFonts w:ascii="Arial" w:hAnsi="Arial" w:cs="Arial"/>
                <w:sz w:val="20"/>
                <w:szCs w:val="20"/>
              </w:rPr>
              <w:t>-ray.</w:t>
            </w:r>
          </w:p>
        </w:tc>
      </w:tr>
      <w:tr w:rsidR="004E5E46" w:rsidRPr="00237E40" w14:paraId="6DC13435" w14:textId="77777777" w:rsidTr="00237E40">
        <w:tblPrEx>
          <w:tblCellMar>
            <w:top w:w="113" w:type="dxa"/>
            <w:bottom w:w="113" w:type="dxa"/>
          </w:tblCellMar>
        </w:tblPrEx>
        <w:trPr>
          <w:trHeight w:val="227"/>
        </w:trPr>
        <w:tc>
          <w:tcPr>
            <w:tcW w:w="1494" w:type="dxa"/>
            <w:tcBorders>
              <w:top w:val="single" w:sz="4" w:space="0" w:color="auto"/>
              <w:bottom w:val="single" w:sz="4" w:space="0" w:color="auto"/>
              <w:right w:val="single" w:sz="4" w:space="0" w:color="auto"/>
            </w:tcBorders>
          </w:tcPr>
          <w:p w14:paraId="0420EADE" w14:textId="77777777" w:rsidR="004E5E46" w:rsidRPr="00237E40" w:rsidRDefault="004E5E46" w:rsidP="00E77D6A">
            <w:pPr>
              <w:spacing w:after="0" w:line="240" w:lineRule="auto"/>
              <w:ind w:right="46"/>
              <w:rPr>
                <w:rFonts w:ascii="Arial" w:eastAsia="Times New Roman" w:hAnsi="Arial" w:cs="Arial"/>
                <w:b/>
                <w:sz w:val="20"/>
                <w:szCs w:val="20"/>
              </w:rPr>
            </w:pPr>
            <w:r w:rsidRPr="00237E40">
              <w:rPr>
                <w:rFonts w:ascii="Arial" w:eastAsia="Times New Roman" w:hAnsi="Arial" w:cs="Arial"/>
                <w:b/>
                <w:sz w:val="20"/>
                <w:szCs w:val="20"/>
              </w:rPr>
              <w:t>Option C</w:t>
            </w:r>
          </w:p>
        </w:tc>
        <w:tc>
          <w:tcPr>
            <w:tcW w:w="8406" w:type="dxa"/>
            <w:gridSpan w:val="4"/>
            <w:tcBorders>
              <w:top w:val="single" w:sz="4" w:space="0" w:color="auto"/>
              <w:left w:val="single" w:sz="4" w:space="0" w:color="auto"/>
              <w:bottom w:val="single" w:sz="4" w:space="0" w:color="auto"/>
            </w:tcBorders>
          </w:tcPr>
          <w:p w14:paraId="7DDEF746" w14:textId="4CE9B298" w:rsidR="004E5E46" w:rsidRPr="00237E40" w:rsidRDefault="004E5E46" w:rsidP="00D72F23">
            <w:pPr>
              <w:spacing w:after="0" w:line="240" w:lineRule="auto"/>
              <w:ind w:right="46"/>
              <w:rPr>
                <w:rFonts w:ascii="Arial" w:eastAsia="Times New Roman" w:hAnsi="Arial" w:cs="Arial"/>
                <w:sz w:val="20"/>
                <w:szCs w:val="20"/>
              </w:rPr>
            </w:pPr>
            <w:r w:rsidRPr="00237E40">
              <w:rPr>
                <w:rFonts w:ascii="Arial" w:hAnsi="Arial" w:cs="Arial"/>
                <w:sz w:val="20"/>
                <w:szCs w:val="20"/>
              </w:rPr>
              <w:t>Remove the bone plate for bacterial culture. Place a cast and give 8 weeks antibiotics based on the results of the bacterial culture.</w:t>
            </w:r>
          </w:p>
        </w:tc>
      </w:tr>
      <w:tr w:rsidR="004E5E46" w:rsidRPr="00237E40" w14:paraId="72244AAB" w14:textId="77777777" w:rsidTr="00237E40">
        <w:tblPrEx>
          <w:tblCellMar>
            <w:top w:w="113" w:type="dxa"/>
            <w:bottom w:w="113" w:type="dxa"/>
          </w:tblCellMar>
        </w:tblPrEx>
        <w:trPr>
          <w:trHeight w:val="227"/>
        </w:trPr>
        <w:tc>
          <w:tcPr>
            <w:tcW w:w="1494" w:type="dxa"/>
            <w:tcBorders>
              <w:top w:val="single" w:sz="4" w:space="0" w:color="auto"/>
              <w:bottom w:val="single" w:sz="4" w:space="0" w:color="auto"/>
              <w:right w:val="single" w:sz="4" w:space="0" w:color="auto"/>
            </w:tcBorders>
          </w:tcPr>
          <w:p w14:paraId="27FCD828" w14:textId="77777777" w:rsidR="004E5E46" w:rsidRPr="00237E40" w:rsidRDefault="004E5E46" w:rsidP="00E77D6A">
            <w:pPr>
              <w:spacing w:after="0" w:line="240" w:lineRule="auto"/>
              <w:ind w:right="46"/>
              <w:rPr>
                <w:rFonts w:ascii="Arial" w:eastAsia="Times New Roman" w:hAnsi="Arial" w:cs="Arial"/>
                <w:b/>
                <w:sz w:val="20"/>
                <w:szCs w:val="20"/>
              </w:rPr>
            </w:pPr>
            <w:r w:rsidRPr="00237E40">
              <w:rPr>
                <w:rFonts w:ascii="Arial" w:eastAsia="Times New Roman" w:hAnsi="Arial" w:cs="Arial"/>
                <w:b/>
                <w:sz w:val="20"/>
                <w:szCs w:val="20"/>
              </w:rPr>
              <w:t>Option D</w:t>
            </w:r>
          </w:p>
        </w:tc>
        <w:tc>
          <w:tcPr>
            <w:tcW w:w="8406" w:type="dxa"/>
            <w:gridSpan w:val="4"/>
            <w:tcBorders>
              <w:top w:val="single" w:sz="4" w:space="0" w:color="auto"/>
              <w:left w:val="single" w:sz="4" w:space="0" w:color="auto"/>
              <w:bottom w:val="single" w:sz="4" w:space="0" w:color="auto"/>
            </w:tcBorders>
          </w:tcPr>
          <w:p w14:paraId="29FD3699" w14:textId="3C753F5F" w:rsidR="004E5E46" w:rsidRPr="00237E40" w:rsidRDefault="004E5E46" w:rsidP="00D72F23">
            <w:pPr>
              <w:pStyle w:val="Body"/>
              <w:rPr>
                <w:rFonts w:ascii="Arial" w:eastAsia="Arial" w:hAnsi="Arial" w:cs="Arial"/>
                <w:sz w:val="20"/>
                <w:szCs w:val="20"/>
              </w:rPr>
            </w:pPr>
            <w:r w:rsidRPr="00237E40">
              <w:rPr>
                <w:rFonts w:ascii="Arial" w:hAnsi="Arial" w:cs="Arial"/>
                <w:sz w:val="20"/>
                <w:szCs w:val="20"/>
              </w:rPr>
              <w:t>Remove the bone plate for bacterial culture. Apply a different bone plate and give 8 weeks antibiotics based on the results of the bacterial culture.</w:t>
            </w:r>
          </w:p>
        </w:tc>
      </w:tr>
      <w:tr w:rsidR="004E5E46" w:rsidRPr="00237E40" w14:paraId="0EBA9E45" w14:textId="77777777" w:rsidTr="00237E40">
        <w:tblPrEx>
          <w:tblCellMar>
            <w:top w:w="113" w:type="dxa"/>
            <w:bottom w:w="113" w:type="dxa"/>
          </w:tblCellMar>
        </w:tblPrEx>
        <w:trPr>
          <w:trHeight w:val="227"/>
        </w:trPr>
        <w:tc>
          <w:tcPr>
            <w:tcW w:w="1494" w:type="dxa"/>
            <w:tcBorders>
              <w:top w:val="single" w:sz="4" w:space="0" w:color="auto"/>
              <w:bottom w:val="single" w:sz="4" w:space="0" w:color="auto"/>
              <w:right w:val="single" w:sz="4" w:space="0" w:color="auto"/>
            </w:tcBorders>
          </w:tcPr>
          <w:p w14:paraId="75518013" w14:textId="77777777" w:rsidR="004E5E46" w:rsidRPr="00237E40" w:rsidRDefault="004E5E46" w:rsidP="00E77D6A">
            <w:pPr>
              <w:spacing w:after="0" w:line="240" w:lineRule="auto"/>
              <w:ind w:right="46"/>
              <w:rPr>
                <w:rFonts w:ascii="Arial" w:eastAsia="Times New Roman" w:hAnsi="Arial" w:cs="Arial"/>
                <w:b/>
                <w:sz w:val="20"/>
                <w:szCs w:val="20"/>
              </w:rPr>
            </w:pPr>
            <w:r w:rsidRPr="00237E40">
              <w:rPr>
                <w:rFonts w:ascii="Arial" w:eastAsia="Times New Roman" w:hAnsi="Arial" w:cs="Arial"/>
                <w:b/>
                <w:sz w:val="20"/>
                <w:szCs w:val="20"/>
              </w:rPr>
              <w:t>Answer</w:t>
            </w:r>
          </w:p>
        </w:tc>
        <w:tc>
          <w:tcPr>
            <w:tcW w:w="8406" w:type="dxa"/>
            <w:gridSpan w:val="4"/>
            <w:tcBorders>
              <w:top w:val="single" w:sz="4" w:space="0" w:color="auto"/>
              <w:left w:val="single" w:sz="4" w:space="0" w:color="auto"/>
              <w:bottom w:val="single" w:sz="4" w:space="0" w:color="auto"/>
            </w:tcBorders>
          </w:tcPr>
          <w:p w14:paraId="52AB3FC7" w14:textId="77777777" w:rsidR="004E5E46" w:rsidRPr="00237E40" w:rsidRDefault="004E5E46" w:rsidP="00E77D6A">
            <w:pPr>
              <w:spacing w:after="0" w:line="240" w:lineRule="auto"/>
              <w:ind w:right="46"/>
              <w:rPr>
                <w:rFonts w:ascii="Arial" w:eastAsia="Times New Roman" w:hAnsi="Arial" w:cs="Arial"/>
                <w:sz w:val="20"/>
                <w:szCs w:val="20"/>
              </w:rPr>
            </w:pPr>
            <w:r w:rsidRPr="00237E40">
              <w:rPr>
                <w:rFonts w:ascii="Arial" w:eastAsia="Times New Roman" w:hAnsi="Arial" w:cs="Arial"/>
                <w:sz w:val="20"/>
                <w:szCs w:val="20"/>
              </w:rPr>
              <w:t>D</w:t>
            </w:r>
          </w:p>
        </w:tc>
      </w:tr>
      <w:tr w:rsidR="004E5E46" w:rsidRPr="00237E40" w14:paraId="0CFC3A96" w14:textId="77777777" w:rsidTr="00237E40">
        <w:tblPrEx>
          <w:tblCellMar>
            <w:top w:w="113" w:type="dxa"/>
            <w:bottom w:w="113" w:type="dxa"/>
          </w:tblCellMar>
        </w:tblPrEx>
        <w:trPr>
          <w:trHeight w:val="227"/>
        </w:trPr>
        <w:tc>
          <w:tcPr>
            <w:tcW w:w="1494" w:type="dxa"/>
            <w:tcBorders>
              <w:top w:val="single" w:sz="4" w:space="0" w:color="auto"/>
              <w:bottom w:val="single" w:sz="4" w:space="0" w:color="auto"/>
              <w:right w:val="single" w:sz="4" w:space="0" w:color="auto"/>
            </w:tcBorders>
          </w:tcPr>
          <w:p w14:paraId="285682E7" w14:textId="77777777" w:rsidR="004E5E46" w:rsidRPr="00237E40" w:rsidRDefault="004E5E46" w:rsidP="00E77D6A">
            <w:pPr>
              <w:spacing w:after="0" w:line="240" w:lineRule="auto"/>
              <w:ind w:right="46"/>
              <w:rPr>
                <w:rFonts w:ascii="Arial" w:eastAsia="Times New Roman" w:hAnsi="Arial" w:cs="Arial"/>
                <w:b/>
                <w:sz w:val="20"/>
                <w:szCs w:val="20"/>
              </w:rPr>
            </w:pPr>
            <w:r w:rsidRPr="00237E40">
              <w:rPr>
                <w:rFonts w:ascii="Arial" w:eastAsia="Times New Roman" w:hAnsi="Arial" w:cs="Arial"/>
                <w:b/>
                <w:sz w:val="20"/>
                <w:szCs w:val="20"/>
              </w:rPr>
              <w:t>Rationale</w:t>
            </w:r>
          </w:p>
        </w:tc>
        <w:tc>
          <w:tcPr>
            <w:tcW w:w="8406" w:type="dxa"/>
            <w:gridSpan w:val="4"/>
            <w:tcBorders>
              <w:top w:val="single" w:sz="4" w:space="0" w:color="auto"/>
              <w:left w:val="single" w:sz="4" w:space="0" w:color="auto"/>
              <w:bottom w:val="single" w:sz="4" w:space="0" w:color="auto"/>
            </w:tcBorders>
          </w:tcPr>
          <w:p w14:paraId="1663C7FF" w14:textId="551A3F14" w:rsidR="004E5E46" w:rsidRPr="00237E40" w:rsidRDefault="004E5E46" w:rsidP="00237E40">
            <w:pPr>
              <w:pStyle w:val="Body"/>
              <w:rPr>
                <w:rFonts w:ascii="Arial" w:eastAsia="Arial" w:hAnsi="Arial" w:cs="Arial"/>
                <w:sz w:val="20"/>
                <w:szCs w:val="20"/>
              </w:rPr>
            </w:pPr>
            <w:r w:rsidRPr="00237E40">
              <w:rPr>
                <w:rFonts w:ascii="Arial" w:eastAsia="Arial" w:hAnsi="Arial" w:cs="Arial"/>
                <w:sz w:val="20"/>
                <w:szCs w:val="20"/>
              </w:rPr>
              <w:t xml:space="preserve">Lysis of bone around the screws </w:t>
            </w:r>
            <w:r w:rsidR="002467CE" w:rsidRPr="00237E40">
              <w:rPr>
                <w:rFonts w:ascii="Arial" w:eastAsia="Arial" w:hAnsi="Arial" w:cs="Arial"/>
                <w:sz w:val="20"/>
                <w:szCs w:val="20"/>
              </w:rPr>
              <w:t xml:space="preserve">is consistent with the palpable instability. </w:t>
            </w:r>
            <w:r w:rsidRPr="00237E40">
              <w:rPr>
                <w:rFonts w:ascii="Arial" w:eastAsia="Arial" w:hAnsi="Arial" w:cs="Arial"/>
                <w:sz w:val="20"/>
                <w:szCs w:val="20"/>
              </w:rPr>
              <w:t xml:space="preserve"> </w:t>
            </w:r>
            <w:r w:rsidR="002467CE" w:rsidRPr="00237E40">
              <w:rPr>
                <w:rFonts w:ascii="Arial" w:eastAsia="Arial" w:hAnsi="Arial" w:cs="Arial"/>
                <w:sz w:val="20"/>
                <w:szCs w:val="20"/>
              </w:rPr>
              <w:t xml:space="preserve">Replacing this failed implant </w:t>
            </w:r>
            <w:r w:rsidR="00B36931" w:rsidRPr="00237E40">
              <w:rPr>
                <w:rFonts w:ascii="Arial" w:eastAsia="Arial" w:hAnsi="Arial" w:cs="Arial"/>
                <w:sz w:val="20"/>
                <w:szCs w:val="20"/>
              </w:rPr>
              <w:t>with something</w:t>
            </w:r>
            <w:r w:rsidRPr="00237E40">
              <w:rPr>
                <w:rFonts w:ascii="Arial" w:eastAsia="Arial" w:hAnsi="Arial" w:cs="Arial"/>
                <w:sz w:val="20"/>
                <w:szCs w:val="20"/>
              </w:rPr>
              <w:t xml:space="preserve"> to provide </w:t>
            </w:r>
            <w:r w:rsidR="00B36931" w:rsidRPr="00237E40">
              <w:rPr>
                <w:rFonts w:ascii="Arial" w:eastAsia="Arial" w:hAnsi="Arial" w:cs="Arial"/>
                <w:sz w:val="20"/>
                <w:szCs w:val="20"/>
              </w:rPr>
              <w:t xml:space="preserve">long-term </w:t>
            </w:r>
            <w:r w:rsidRPr="00237E40">
              <w:rPr>
                <w:rFonts w:ascii="Arial" w:eastAsia="Arial" w:hAnsi="Arial" w:cs="Arial"/>
                <w:sz w:val="20"/>
                <w:szCs w:val="20"/>
              </w:rPr>
              <w:t>effective stability is necessary as the fracture has not yet healed</w:t>
            </w:r>
            <w:r w:rsidR="00B36931" w:rsidRPr="00237E40">
              <w:rPr>
                <w:rFonts w:ascii="Arial" w:eastAsia="Arial" w:hAnsi="Arial" w:cs="Arial"/>
                <w:sz w:val="20"/>
                <w:szCs w:val="20"/>
              </w:rPr>
              <w:t xml:space="preserve"> and the presence of infection means that healing will be prolonged</w:t>
            </w:r>
            <w:r w:rsidRPr="00237E40">
              <w:rPr>
                <w:rFonts w:ascii="Arial" w:eastAsia="Arial" w:hAnsi="Arial" w:cs="Arial"/>
                <w:sz w:val="20"/>
                <w:szCs w:val="20"/>
              </w:rPr>
              <w:t>. Infected bone can heal provided that the infection can be effectively controlled with appropriate antibiotics and that the fracture is stable. It is important to identify the bacteria that are causing osteomyelitis and their antibiotic sensitivity pattern as antibiotic resistance in chronic o</w:t>
            </w:r>
            <w:r w:rsidR="003F1071" w:rsidRPr="00237E40">
              <w:rPr>
                <w:rFonts w:ascii="Arial" w:eastAsia="Arial" w:hAnsi="Arial" w:cs="Arial"/>
                <w:sz w:val="20"/>
                <w:szCs w:val="20"/>
              </w:rPr>
              <w:t xml:space="preserve">steomyelitis occurs commonly. </w:t>
            </w:r>
            <w:r w:rsidRPr="00237E40">
              <w:rPr>
                <w:rFonts w:ascii="Arial" w:eastAsia="Arial" w:hAnsi="Arial" w:cs="Arial"/>
                <w:sz w:val="20"/>
                <w:szCs w:val="20"/>
              </w:rPr>
              <w:t>Culture of removed implants and a deep tissue sample are the best way of identifying the most appropriate antibiotic.</w:t>
            </w:r>
          </w:p>
        </w:tc>
      </w:tr>
      <w:tr w:rsidR="004E5E46" w:rsidRPr="00237E40" w14:paraId="3442CBF8" w14:textId="77777777" w:rsidTr="00237E40">
        <w:tblPrEx>
          <w:tblCellMar>
            <w:top w:w="113" w:type="dxa"/>
            <w:bottom w:w="113" w:type="dxa"/>
          </w:tblCellMar>
        </w:tblPrEx>
        <w:trPr>
          <w:trHeight w:val="489"/>
        </w:trPr>
        <w:tc>
          <w:tcPr>
            <w:tcW w:w="1494" w:type="dxa"/>
            <w:tcBorders>
              <w:top w:val="single" w:sz="4" w:space="0" w:color="auto"/>
              <w:bottom w:val="single" w:sz="4" w:space="0" w:color="auto"/>
              <w:right w:val="single" w:sz="4" w:space="0" w:color="auto"/>
            </w:tcBorders>
          </w:tcPr>
          <w:p w14:paraId="436041C4" w14:textId="77777777" w:rsidR="004E5E46" w:rsidRPr="00237E40" w:rsidRDefault="004E5E46" w:rsidP="00E77D6A">
            <w:pPr>
              <w:spacing w:after="0" w:line="240" w:lineRule="auto"/>
              <w:ind w:right="46"/>
              <w:rPr>
                <w:rFonts w:ascii="Arial" w:eastAsia="Times New Roman" w:hAnsi="Arial" w:cs="Arial"/>
                <w:sz w:val="20"/>
                <w:szCs w:val="20"/>
              </w:rPr>
            </w:pPr>
            <w:r w:rsidRPr="00237E40">
              <w:rPr>
                <w:rFonts w:ascii="Arial" w:eastAsia="Times New Roman" w:hAnsi="Arial" w:cs="Arial"/>
                <w:b/>
                <w:sz w:val="20"/>
                <w:szCs w:val="20"/>
              </w:rPr>
              <w:t>Reference(s)</w:t>
            </w:r>
          </w:p>
        </w:tc>
        <w:tc>
          <w:tcPr>
            <w:tcW w:w="8406" w:type="dxa"/>
            <w:gridSpan w:val="4"/>
            <w:tcBorders>
              <w:top w:val="single" w:sz="4" w:space="0" w:color="auto"/>
              <w:left w:val="single" w:sz="4" w:space="0" w:color="auto"/>
              <w:bottom w:val="single" w:sz="4" w:space="0" w:color="auto"/>
            </w:tcBorders>
          </w:tcPr>
          <w:p w14:paraId="5EC7DBA9" w14:textId="47F39332" w:rsidR="004E5E46" w:rsidRPr="00237E40" w:rsidRDefault="00E472B7" w:rsidP="00E472B7">
            <w:pPr>
              <w:spacing w:before="100" w:beforeAutospacing="1" w:after="100" w:afterAutospacing="1" w:line="240" w:lineRule="auto"/>
              <w:outlineLvl w:val="0"/>
              <w:rPr>
                <w:rFonts w:ascii="Arial" w:eastAsia="Times New Roman" w:hAnsi="Arial" w:cs="Arial"/>
                <w:b/>
                <w:bCs/>
                <w:kern w:val="36"/>
                <w:sz w:val="20"/>
                <w:szCs w:val="20"/>
              </w:rPr>
            </w:pPr>
            <w:r w:rsidRPr="00237E40">
              <w:rPr>
                <w:rFonts w:ascii="Arial" w:eastAsia="Times New Roman" w:hAnsi="Arial" w:cs="Arial"/>
                <w:b/>
                <w:sz w:val="20"/>
                <w:szCs w:val="20"/>
              </w:rPr>
              <w:t>Lima</w:t>
            </w:r>
            <w:r w:rsidR="004E5E46" w:rsidRPr="00237E40">
              <w:rPr>
                <w:rFonts w:ascii="Arial" w:eastAsia="Times New Roman" w:hAnsi="Arial" w:cs="Arial"/>
                <w:b/>
                <w:sz w:val="20"/>
                <w:szCs w:val="20"/>
              </w:rPr>
              <w:t xml:space="preserve"> ALL</w:t>
            </w:r>
            <w:r w:rsidRPr="00237E40">
              <w:rPr>
                <w:rFonts w:ascii="Arial" w:eastAsia="Times New Roman" w:hAnsi="Arial" w:cs="Arial"/>
                <w:b/>
                <w:sz w:val="20"/>
                <w:szCs w:val="20"/>
              </w:rPr>
              <w:t>,</w:t>
            </w:r>
            <w:r w:rsidR="004E5E46" w:rsidRPr="00237E40">
              <w:rPr>
                <w:rFonts w:ascii="Arial" w:eastAsia="Times New Roman" w:hAnsi="Arial" w:cs="Arial"/>
                <w:b/>
                <w:sz w:val="20"/>
                <w:szCs w:val="20"/>
              </w:rPr>
              <w:t xml:space="preserve"> et al </w:t>
            </w:r>
            <w:r w:rsidR="004E5E46" w:rsidRPr="00237E40">
              <w:rPr>
                <w:rFonts w:ascii="Arial" w:eastAsia="Times New Roman" w:hAnsi="Arial" w:cs="Arial"/>
                <w:sz w:val="20"/>
                <w:szCs w:val="20"/>
              </w:rPr>
              <w:t>(2014</w:t>
            </w:r>
            <w:r w:rsidR="004E5E46" w:rsidRPr="00237E40">
              <w:rPr>
                <w:rFonts w:ascii="Arial" w:eastAsia="Times New Roman" w:hAnsi="Arial" w:cs="Arial"/>
                <w:bCs/>
                <w:kern w:val="36"/>
                <w:sz w:val="20"/>
                <w:szCs w:val="20"/>
              </w:rPr>
              <w:t>)</w:t>
            </w:r>
            <w:r w:rsidR="004E5E46" w:rsidRPr="00237E40">
              <w:rPr>
                <w:rFonts w:ascii="Arial" w:eastAsia="Times New Roman" w:hAnsi="Arial" w:cs="Arial"/>
                <w:b/>
                <w:bCs/>
                <w:kern w:val="36"/>
                <w:sz w:val="20"/>
                <w:szCs w:val="20"/>
              </w:rPr>
              <w:t xml:space="preserve"> </w:t>
            </w:r>
            <w:r w:rsidR="004E5E46" w:rsidRPr="00237E40">
              <w:rPr>
                <w:rFonts w:ascii="Arial" w:eastAsia="Times New Roman" w:hAnsi="Arial" w:cs="Arial"/>
                <w:bCs/>
                <w:kern w:val="36"/>
                <w:sz w:val="20"/>
                <w:szCs w:val="20"/>
              </w:rPr>
              <w:t xml:space="preserve">Recommendations for the treatment of osteomyelitis </w:t>
            </w:r>
            <w:r w:rsidR="004E5E46" w:rsidRPr="00237E40">
              <w:rPr>
                <w:rStyle w:val="ng-binding"/>
                <w:rFonts w:ascii="Arial" w:eastAsia="Times New Roman" w:hAnsi="Arial" w:cs="Arial"/>
                <w:i/>
                <w:sz w:val="20"/>
                <w:szCs w:val="20"/>
              </w:rPr>
              <w:t xml:space="preserve">Braz J Infect Dis; </w:t>
            </w:r>
            <w:r w:rsidR="004E5E46" w:rsidRPr="00237E40">
              <w:rPr>
                <w:rStyle w:val="ng-binding"/>
                <w:rFonts w:ascii="Arial" w:eastAsia="Times New Roman" w:hAnsi="Arial" w:cs="Arial"/>
                <w:sz w:val="20"/>
                <w:szCs w:val="20"/>
              </w:rPr>
              <w:t>18(5): 526-524</w:t>
            </w:r>
            <w:r w:rsidR="00C14E51" w:rsidRPr="00237E40">
              <w:rPr>
                <w:rStyle w:val="ng-binding"/>
                <w:rFonts w:ascii="Arial" w:eastAsia="Times New Roman" w:hAnsi="Arial" w:cs="Arial"/>
                <w:sz w:val="20"/>
                <w:szCs w:val="20"/>
              </w:rPr>
              <w:t>.</w:t>
            </w:r>
          </w:p>
        </w:tc>
      </w:tr>
    </w:tbl>
    <w:p w14:paraId="6E8340D9" w14:textId="3AEC483C" w:rsidR="00291870" w:rsidRPr="00237E40" w:rsidRDefault="00291870" w:rsidP="00291870">
      <w:pPr>
        <w:spacing w:after="0" w:line="240" w:lineRule="auto"/>
        <w:rPr>
          <w:rFonts w:ascii="Arial" w:eastAsia="Times New Roman" w:hAnsi="Arial" w:cs="Arial"/>
          <w:b/>
          <w:sz w:val="36"/>
          <w:szCs w:val="36"/>
        </w:rPr>
      </w:pPr>
    </w:p>
    <w:tbl>
      <w:tblPr>
        <w:tblW w:w="9900" w:type="dxa"/>
        <w:tblInd w:w="-252" w:type="dxa"/>
        <w:tblBorders>
          <w:top w:val="single" w:sz="4" w:space="0" w:color="auto"/>
          <w:left w:val="single" w:sz="4" w:space="0" w:color="auto"/>
          <w:bottom w:val="single" w:sz="4" w:space="0" w:color="auto"/>
          <w:right w:val="single" w:sz="4" w:space="0" w:color="auto"/>
        </w:tblBorders>
        <w:tblLayout w:type="fixed"/>
        <w:tblCellMar>
          <w:top w:w="57" w:type="dxa"/>
          <w:bottom w:w="57" w:type="dxa"/>
        </w:tblCellMar>
        <w:tblLook w:val="01E0" w:firstRow="1" w:lastRow="1" w:firstColumn="1" w:lastColumn="1" w:noHBand="0" w:noVBand="0"/>
      </w:tblPr>
      <w:tblGrid>
        <w:gridCol w:w="1353"/>
        <w:gridCol w:w="1589"/>
        <w:gridCol w:w="2663"/>
        <w:gridCol w:w="1382"/>
        <w:gridCol w:w="2913"/>
      </w:tblGrid>
      <w:tr w:rsidR="005103ED" w:rsidRPr="00237E40" w14:paraId="41DA8F90" w14:textId="77777777" w:rsidTr="00AC28E9">
        <w:trPr>
          <w:trHeight w:val="354"/>
        </w:trPr>
        <w:tc>
          <w:tcPr>
            <w:tcW w:w="2942" w:type="dxa"/>
            <w:gridSpan w:val="2"/>
            <w:tcBorders>
              <w:top w:val="single" w:sz="4" w:space="0" w:color="auto"/>
              <w:bottom w:val="single" w:sz="4" w:space="0" w:color="auto"/>
              <w:right w:val="single" w:sz="4" w:space="0" w:color="auto"/>
            </w:tcBorders>
            <w:shd w:val="pct10" w:color="auto" w:fill="auto"/>
          </w:tcPr>
          <w:p w14:paraId="483F7D72" w14:textId="37BE1E25" w:rsidR="005103ED" w:rsidRPr="00237E40" w:rsidRDefault="00237E40" w:rsidP="00BB3F31">
            <w:pPr>
              <w:spacing w:after="0" w:line="240" w:lineRule="auto"/>
              <w:ind w:right="46"/>
              <w:rPr>
                <w:rFonts w:ascii="Arial" w:eastAsia="Times New Roman" w:hAnsi="Arial" w:cs="Arial"/>
                <w:b/>
                <w:sz w:val="20"/>
                <w:szCs w:val="20"/>
              </w:rPr>
            </w:pPr>
            <w:r>
              <w:lastRenderedPageBreak/>
              <w:br w:type="page"/>
            </w:r>
            <w:r w:rsidR="005103ED" w:rsidRPr="00237E40">
              <w:rPr>
                <w:rFonts w:ascii="Arial" w:eastAsia="Times New Roman" w:hAnsi="Arial" w:cs="Arial"/>
                <w:b/>
                <w:sz w:val="20"/>
                <w:szCs w:val="20"/>
              </w:rPr>
              <w:t>Competency 5</w:t>
            </w:r>
          </w:p>
        </w:tc>
        <w:tc>
          <w:tcPr>
            <w:tcW w:w="6958" w:type="dxa"/>
            <w:gridSpan w:val="3"/>
            <w:tcBorders>
              <w:top w:val="single" w:sz="4" w:space="0" w:color="auto"/>
              <w:left w:val="single" w:sz="4" w:space="0" w:color="auto"/>
              <w:bottom w:val="single" w:sz="4" w:space="0" w:color="auto"/>
            </w:tcBorders>
          </w:tcPr>
          <w:p w14:paraId="46BC5375" w14:textId="77777777" w:rsidR="005103ED" w:rsidRPr="00237E40" w:rsidRDefault="005103ED" w:rsidP="00BB3F31">
            <w:pPr>
              <w:rPr>
                <w:rFonts w:ascii="Arial" w:hAnsi="Arial" w:cs="Arial"/>
                <w:b/>
              </w:rPr>
            </w:pPr>
            <w:r w:rsidRPr="00237E40">
              <w:rPr>
                <w:rFonts w:ascii="Arial" w:hAnsi="Arial" w:cs="Arial"/>
                <w:b/>
                <w:sz w:val="24"/>
              </w:rPr>
              <w:t>Critically assess patient outcomes</w:t>
            </w:r>
          </w:p>
        </w:tc>
      </w:tr>
      <w:tr w:rsidR="005103ED" w:rsidRPr="00237E40" w14:paraId="0E26AB2C" w14:textId="77777777" w:rsidTr="00BB3F31">
        <w:trPr>
          <w:trHeight w:val="265"/>
        </w:trPr>
        <w:tc>
          <w:tcPr>
            <w:tcW w:w="2942" w:type="dxa"/>
            <w:gridSpan w:val="2"/>
            <w:tcBorders>
              <w:top w:val="single" w:sz="4" w:space="0" w:color="auto"/>
              <w:bottom w:val="single" w:sz="4" w:space="0" w:color="auto"/>
              <w:right w:val="single" w:sz="4" w:space="0" w:color="auto"/>
            </w:tcBorders>
            <w:shd w:val="pct10" w:color="auto" w:fill="auto"/>
          </w:tcPr>
          <w:p w14:paraId="78C25BE7" w14:textId="77777777" w:rsidR="005103ED" w:rsidRPr="00237E40" w:rsidRDefault="005103ED" w:rsidP="00BB3F31">
            <w:pPr>
              <w:spacing w:after="0" w:line="240" w:lineRule="auto"/>
              <w:ind w:right="46"/>
              <w:rPr>
                <w:rFonts w:ascii="Arial" w:eastAsia="Times New Roman" w:hAnsi="Arial" w:cs="Arial"/>
                <w:b/>
                <w:sz w:val="20"/>
                <w:szCs w:val="20"/>
              </w:rPr>
            </w:pPr>
            <w:r w:rsidRPr="00237E40">
              <w:rPr>
                <w:rFonts w:ascii="Arial" w:eastAsia="Times New Roman" w:hAnsi="Arial" w:cs="Arial"/>
                <w:b/>
                <w:sz w:val="20"/>
                <w:szCs w:val="20"/>
              </w:rPr>
              <w:t>Question 1</w:t>
            </w:r>
          </w:p>
        </w:tc>
        <w:tc>
          <w:tcPr>
            <w:tcW w:w="4045" w:type="dxa"/>
            <w:gridSpan w:val="2"/>
            <w:tcBorders>
              <w:top w:val="single" w:sz="4" w:space="0" w:color="auto"/>
              <w:left w:val="single" w:sz="4" w:space="0" w:color="auto"/>
              <w:bottom w:val="single" w:sz="4" w:space="0" w:color="auto"/>
              <w:right w:val="single" w:sz="4" w:space="0" w:color="auto"/>
            </w:tcBorders>
          </w:tcPr>
          <w:p w14:paraId="534CAFE4" w14:textId="77777777" w:rsidR="005103ED" w:rsidRPr="00237E40" w:rsidRDefault="005103ED" w:rsidP="00BB3F31">
            <w:pPr>
              <w:spacing w:after="0" w:line="240" w:lineRule="auto"/>
              <w:ind w:right="46"/>
              <w:rPr>
                <w:rFonts w:ascii="Arial" w:eastAsia="Times New Roman" w:hAnsi="Arial" w:cs="Arial"/>
              </w:rPr>
            </w:pPr>
            <w:r w:rsidRPr="00237E40">
              <w:rPr>
                <w:rFonts w:ascii="Arial" w:eastAsia="Times New Roman" w:hAnsi="Arial" w:cs="Arial"/>
              </w:rPr>
              <w:t xml:space="preserve">Level of difficulty: Easy </w:t>
            </w:r>
          </w:p>
        </w:tc>
        <w:tc>
          <w:tcPr>
            <w:tcW w:w="2913" w:type="dxa"/>
            <w:tcBorders>
              <w:top w:val="single" w:sz="4" w:space="0" w:color="auto"/>
              <w:left w:val="single" w:sz="4" w:space="0" w:color="auto"/>
              <w:bottom w:val="single" w:sz="4" w:space="0" w:color="auto"/>
            </w:tcBorders>
          </w:tcPr>
          <w:p w14:paraId="4004AB26" w14:textId="77777777" w:rsidR="005103ED" w:rsidRPr="00237E40" w:rsidRDefault="005103ED" w:rsidP="00BB3F31">
            <w:pPr>
              <w:spacing w:after="0" w:line="240" w:lineRule="auto"/>
              <w:ind w:right="46"/>
              <w:rPr>
                <w:rFonts w:ascii="Arial" w:eastAsia="Times New Roman" w:hAnsi="Arial" w:cs="Arial"/>
              </w:rPr>
            </w:pPr>
            <w:r w:rsidRPr="00237E40">
              <w:rPr>
                <w:rFonts w:ascii="Arial" w:eastAsia="Times New Roman" w:hAnsi="Arial" w:cs="Arial"/>
              </w:rPr>
              <w:t>Easy (postcourse)</w:t>
            </w:r>
          </w:p>
        </w:tc>
      </w:tr>
      <w:tr w:rsidR="005103ED" w:rsidRPr="00237E40" w14:paraId="6D3E96DA" w14:textId="77777777" w:rsidTr="00BB3F31">
        <w:tblPrEx>
          <w:tblCellMar>
            <w:top w:w="113" w:type="dxa"/>
            <w:bottom w:w="113" w:type="dxa"/>
          </w:tblCellMar>
        </w:tblPrEx>
        <w:trPr>
          <w:trHeight w:val="3360"/>
        </w:trPr>
        <w:tc>
          <w:tcPr>
            <w:tcW w:w="5605" w:type="dxa"/>
            <w:gridSpan w:val="3"/>
            <w:tcBorders>
              <w:top w:val="single" w:sz="4" w:space="0" w:color="auto"/>
              <w:bottom w:val="single" w:sz="4" w:space="0" w:color="auto"/>
              <w:right w:val="single" w:sz="4" w:space="0" w:color="auto"/>
            </w:tcBorders>
          </w:tcPr>
          <w:p w14:paraId="7C816CB4" w14:textId="77777777" w:rsidR="005103ED" w:rsidRPr="00237E40" w:rsidRDefault="005103ED" w:rsidP="00BB3F31">
            <w:pPr>
              <w:spacing w:after="0" w:line="240" w:lineRule="auto"/>
              <w:ind w:right="46"/>
              <w:rPr>
                <w:rFonts w:ascii="Arial" w:eastAsia="Times New Roman" w:hAnsi="Arial" w:cs="Arial"/>
              </w:rPr>
            </w:pPr>
            <w:r w:rsidRPr="00237E40">
              <w:rPr>
                <w:rFonts w:ascii="Arial" w:eastAsia="Times New Roman" w:hAnsi="Arial" w:cs="Arial"/>
                <w:noProof/>
              </w:rPr>
              <w:drawing>
                <wp:inline distT="0" distB="0" distL="0" distR="0" wp14:anchorId="0B21BCC0" wp14:editId="2852BFAF">
                  <wp:extent cx="3418840" cy="2353310"/>
                  <wp:effectExtent l="0" t="0" r="10160" b="8890"/>
                  <wp:docPr id="15" name="Picture 15" descr="Macintosh HD:Users:markglyde:Dropbox:AOVET MCQ and CASE LIBRARY MG LEAD DUE APRIL 2016 BOSTON MEETING DO NOT DELETE:AOVET response to call for MCQs May 2016:5 easy CO5 postcourse:stress concentration radius plating annotated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rkglyde:Dropbox:AOVET MCQ and CASE LIBRARY MG LEAD DUE APRIL 2016 BOSTON MEETING DO NOT DELETE:AOVET response to call for MCQs May 2016:5 easy CO5 postcourse:stress concentration radius plating annotated imag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18840" cy="2353310"/>
                          </a:xfrm>
                          <a:prstGeom prst="rect">
                            <a:avLst/>
                          </a:prstGeom>
                          <a:noFill/>
                          <a:ln>
                            <a:noFill/>
                          </a:ln>
                        </pic:spPr>
                      </pic:pic>
                    </a:graphicData>
                  </a:graphic>
                </wp:inline>
              </w:drawing>
            </w:r>
          </w:p>
        </w:tc>
        <w:tc>
          <w:tcPr>
            <w:tcW w:w="4295" w:type="dxa"/>
            <w:gridSpan w:val="2"/>
            <w:tcBorders>
              <w:top w:val="single" w:sz="4" w:space="0" w:color="auto"/>
              <w:left w:val="single" w:sz="4" w:space="0" w:color="auto"/>
              <w:bottom w:val="single" w:sz="4" w:space="0" w:color="auto"/>
            </w:tcBorders>
          </w:tcPr>
          <w:p w14:paraId="0C343EAA" w14:textId="58F47A5C" w:rsidR="005103ED" w:rsidRPr="00237E40" w:rsidRDefault="005103ED" w:rsidP="00BB3F31">
            <w:pPr>
              <w:pStyle w:val="Body"/>
              <w:rPr>
                <w:rFonts w:ascii="Arial" w:eastAsia="Arial" w:hAnsi="Arial" w:cs="Arial"/>
                <w:sz w:val="24"/>
                <w:szCs w:val="24"/>
              </w:rPr>
            </w:pPr>
            <w:r w:rsidRPr="00237E40">
              <w:rPr>
                <w:rFonts w:ascii="Arial" w:hAnsi="Arial" w:cs="Arial"/>
                <w:sz w:val="24"/>
                <w:szCs w:val="24"/>
              </w:rPr>
              <w:t>These are the preoperative, immediate postoperative</w:t>
            </w:r>
            <w:r w:rsidR="00FE78EA" w:rsidRPr="00237E40">
              <w:rPr>
                <w:rFonts w:ascii="Arial" w:hAnsi="Arial" w:cs="Arial"/>
                <w:sz w:val="24"/>
                <w:szCs w:val="24"/>
              </w:rPr>
              <w:t xml:space="preserve">, and 16-week </w:t>
            </w:r>
            <w:r w:rsidRPr="00237E40">
              <w:rPr>
                <w:rFonts w:ascii="Arial" w:hAnsi="Arial" w:cs="Arial"/>
                <w:sz w:val="24"/>
                <w:szCs w:val="24"/>
              </w:rPr>
              <w:t>postoperative</w:t>
            </w:r>
            <w:r w:rsidR="00FE78EA" w:rsidRPr="00237E40">
              <w:rPr>
                <w:rFonts w:ascii="Arial" w:hAnsi="Arial" w:cs="Arial"/>
                <w:sz w:val="24"/>
                <w:szCs w:val="24"/>
              </w:rPr>
              <w:t xml:space="preserve"> x-rays of a 6 year old Whippet</w:t>
            </w:r>
            <w:r w:rsidRPr="00237E40">
              <w:rPr>
                <w:rFonts w:ascii="Arial" w:hAnsi="Arial" w:cs="Arial"/>
                <w:sz w:val="24"/>
                <w:szCs w:val="24"/>
              </w:rPr>
              <w:t xml:space="preserve"> who had a </w:t>
            </w:r>
            <w:r w:rsidR="00A73759" w:rsidRPr="00237E40">
              <w:rPr>
                <w:rFonts w:ascii="Arial" w:hAnsi="Arial" w:cs="Arial"/>
                <w:sz w:val="24"/>
                <w:szCs w:val="24"/>
              </w:rPr>
              <w:t xml:space="preserve">fracture of the distal </w:t>
            </w:r>
            <w:r w:rsidRPr="00237E40">
              <w:rPr>
                <w:rFonts w:ascii="Arial" w:hAnsi="Arial" w:cs="Arial"/>
                <w:sz w:val="24"/>
                <w:szCs w:val="24"/>
              </w:rPr>
              <w:t xml:space="preserve">radius </w:t>
            </w:r>
            <w:r w:rsidR="00A73759" w:rsidRPr="00237E40">
              <w:rPr>
                <w:rFonts w:ascii="Arial" w:hAnsi="Arial" w:cs="Arial"/>
                <w:sz w:val="24"/>
                <w:szCs w:val="24"/>
              </w:rPr>
              <w:t xml:space="preserve">and </w:t>
            </w:r>
            <w:r w:rsidRPr="00237E40">
              <w:rPr>
                <w:rFonts w:ascii="Arial" w:hAnsi="Arial" w:cs="Arial"/>
                <w:sz w:val="24"/>
                <w:szCs w:val="24"/>
              </w:rPr>
              <w:t>ulna treated successfully with a bone plate.</w:t>
            </w:r>
          </w:p>
          <w:p w14:paraId="4B54AA3E" w14:textId="77777777" w:rsidR="005103ED" w:rsidRPr="00237E40" w:rsidRDefault="005103ED" w:rsidP="00BB3F31">
            <w:pPr>
              <w:pStyle w:val="Body"/>
              <w:rPr>
                <w:rFonts w:ascii="Arial" w:eastAsia="Arial" w:hAnsi="Arial" w:cs="Arial"/>
                <w:sz w:val="24"/>
                <w:szCs w:val="24"/>
              </w:rPr>
            </w:pPr>
          </w:p>
          <w:p w14:paraId="386AF01B" w14:textId="24CABEFC" w:rsidR="005103ED" w:rsidRPr="00237E40" w:rsidRDefault="00FE78EA" w:rsidP="00BB3F31">
            <w:pPr>
              <w:pStyle w:val="Body"/>
              <w:rPr>
                <w:rFonts w:ascii="Arial" w:hAnsi="Arial" w:cs="Arial"/>
              </w:rPr>
            </w:pPr>
            <w:r w:rsidRPr="00237E40">
              <w:rPr>
                <w:rFonts w:ascii="Arial" w:hAnsi="Arial" w:cs="Arial"/>
              </w:rPr>
              <w:t>The 16-</w:t>
            </w:r>
            <w:r w:rsidR="005103ED" w:rsidRPr="00237E40">
              <w:rPr>
                <w:rFonts w:ascii="Arial" w:hAnsi="Arial" w:cs="Arial"/>
              </w:rPr>
              <w:t xml:space="preserve">week postoperative </w:t>
            </w:r>
            <w:r w:rsidR="0086201D" w:rsidRPr="00237E40">
              <w:rPr>
                <w:rFonts w:ascii="Arial" w:hAnsi="Arial" w:cs="Arial"/>
              </w:rPr>
              <w:t>x-rays</w:t>
            </w:r>
            <w:r w:rsidR="005103ED" w:rsidRPr="00237E40">
              <w:rPr>
                <w:rFonts w:ascii="Arial" w:hAnsi="Arial" w:cs="Arial"/>
              </w:rPr>
              <w:t xml:space="preserve"> show cortical thickening and sclerosis of the radius at the proximal end of the plate (arrowed). The dog is clinically normal at this time.</w:t>
            </w:r>
          </w:p>
          <w:p w14:paraId="798A0370" w14:textId="77777777" w:rsidR="005103ED" w:rsidRPr="00237E40" w:rsidRDefault="005103ED" w:rsidP="00BB3F31">
            <w:pPr>
              <w:pStyle w:val="Body"/>
              <w:rPr>
                <w:rFonts w:ascii="Arial" w:hAnsi="Arial" w:cs="Arial"/>
              </w:rPr>
            </w:pPr>
          </w:p>
          <w:p w14:paraId="3EB2D267" w14:textId="79042C7D" w:rsidR="005103ED" w:rsidRPr="00237E40" w:rsidRDefault="005103ED" w:rsidP="00FE78EA">
            <w:pPr>
              <w:pStyle w:val="Body"/>
              <w:rPr>
                <w:rFonts w:ascii="Arial" w:eastAsia="Times New Roman" w:hAnsi="Arial" w:cs="Arial"/>
                <w:bCs/>
              </w:rPr>
            </w:pPr>
            <w:r w:rsidRPr="00237E40">
              <w:rPr>
                <w:rFonts w:ascii="Arial" w:hAnsi="Arial" w:cs="Arial"/>
              </w:rPr>
              <w:t>What is the most likely cause of this</w:t>
            </w:r>
            <w:r w:rsidR="00FE78EA" w:rsidRPr="00237E40">
              <w:rPr>
                <w:rFonts w:ascii="Arial" w:hAnsi="Arial" w:cs="Arial"/>
              </w:rPr>
              <w:t xml:space="preserve"> x-ray</w:t>
            </w:r>
            <w:r w:rsidRPr="00237E40">
              <w:rPr>
                <w:rFonts w:ascii="Arial" w:hAnsi="Arial" w:cs="Arial"/>
              </w:rPr>
              <w:t xml:space="preserve"> change at the proximal end of the plate?</w:t>
            </w:r>
          </w:p>
        </w:tc>
      </w:tr>
      <w:tr w:rsidR="005103ED" w:rsidRPr="00237E40" w14:paraId="712C755C" w14:textId="77777777" w:rsidTr="00BB3F31">
        <w:tblPrEx>
          <w:tblCellMar>
            <w:top w:w="113" w:type="dxa"/>
            <w:bottom w:w="113" w:type="dxa"/>
          </w:tblCellMar>
        </w:tblPrEx>
        <w:trPr>
          <w:trHeight w:val="227"/>
        </w:trPr>
        <w:tc>
          <w:tcPr>
            <w:tcW w:w="1353" w:type="dxa"/>
            <w:tcBorders>
              <w:top w:val="single" w:sz="4" w:space="0" w:color="auto"/>
              <w:bottom w:val="single" w:sz="4" w:space="0" w:color="auto"/>
              <w:right w:val="single" w:sz="4" w:space="0" w:color="auto"/>
            </w:tcBorders>
          </w:tcPr>
          <w:p w14:paraId="152E1672" w14:textId="77777777" w:rsidR="005103ED" w:rsidRPr="00237E40" w:rsidRDefault="005103ED" w:rsidP="00BB3F31">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Option A</w:t>
            </w:r>
          </w:p>
        </w:tc>
        <w:tc>
          <w:tcPr>
            <w:tcW w:w="8547" w:type="dxa"/>
            <w:gridSpan w:val="4"/>
            <w:tcBorders>
              <w:top w:val="single" w:sz="4" w:space="0" w:color="auto"/>
              <w:left w:val="single" w:sz="4" w:space="0" w:color="auto"/>
              <w:bottom w:val="single" w:sz="4" w:space="0" w:color="auto"/>
            </w:tcBorders>
          </w:tcPr>
          <w:p w14:paraId="241FC099" w14:textId="1EB74B1D" w:rsidR="005103ED" w:rsidRPr="00237E40" w:rsidRDefault="001102F8" w:rsidP="00BB3F31">
            <w:pPr>
              <w:spacing w:after="0" w:line="240" w:lineRule="auto"/>
              <w:ind w:right="46"/>
              <w:rPr>
                <w:rFonts w:ascii="Arial" w:eastAsia="Times New Roman" w:hAnsi="Arial" w:cs="Arial"/>
                <w:sz w:val="24"/>
                <w:szCs w:val="24"/>
              </w:rPr>
            </w:pPr>
            <w:r w:rsidRPr="00237E40">
              <w:rPr>
                <w:rFonts w:ascii="Arial" w:hAnsi="Arial" w:cs="Arial"/>
                <w:szCs w:val="24"/>
              </w:rPr>
              <w:t>Inflammatory reaction to stainless steel</w:t>
            </w:r>
          </w:p>
        </w:tc>
      </w:tr>
      <w:tr w:rsidR="005103ED" w:rsidRPr="00237E40" w14:paraId="69079FB6" w14:textId="77777777" w:rsidTr="00BB3F31">
        <w:tblPrEx>
          <w:tblCellMar>
            <w:top w:w="113" w:type="dxa"/>
            <w:bottom w:w="113" w:type="dxa"/>
          </w:tblCellMar>
        </w:tblPrEx>
        <w:trPr>
          <w:trHeight w:val="227"/>
        </w:trPr>
        <w:tc>
          <w:tcPr>
            <w:tcW w:w="1353" w:type="dxa"/>
            <w:tcBorders>
              <w:top w:val="single" w:sz="4" w:space="0" w:color="auto"/>
              <w:bottom w:val="single" w:sz="4" w:space="0" w:color="auto"/>
              <w:right w:val="single" w:sz="4" w:space="0" w:color="auto"/>
            </w:tcBorders>
          </w:tcPr>
          <w:p w14:paraId="519F4B13" w14:textId="77777777" w:rsidR="005103ED" w:rsidRPr="00237E40" w:rsidRDefault="005103ED" w:rsidP="00BB3F31">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Option B</w:t>
            </w:r>
          </w:p>
        </w:tc>
        <w:tc>
          <w:tcPr>
            <w:tcW w:w="8547" w:type="dxa"/>
            <w:gridSpan w:val="4"/>
            <w:tcBorders>
              <w:top w:val="single" w:sz="4" w:space="0" w:color="auto"/>
              <w:left w:val="single" w:sz="4" w:space="0" w:color="auto"/>
              <w:bottom w:val="single" w:sz="4" w:space="0" w:color="auto"/>
            </w:tcBorders>
          </w:tcPr>
          <w:p w14:paraId="670FED18" w14:textId="7B00463B" w:rsidR="005103ED" w:rsidRPr="00237E40" w:rsidRDefault="001102F8" w:rsidP="00BB3F31">
            <w:pPr>
              <w:pStyle w:val="Body"/>
              <w:rPr>
                <w:rFonts w:ascii="Arial" w:eastAsia="Arial" w:hAnsi="Arial" w:cs="Arial"/>
                <w:szCs w:val="24"/>
              </w:rPr>
            </w:pPr>
            <w:r w:rsidRPr="00237E40">
              <w:rPr>
                <w:rFonts w:ascii="Arial" w:hAnsi="Arial" w:cs="Arial"/>
                <w:szCs w:val="24"/>
              </w:rPr>
              <w:t>Neoplasia</w:t>
            </w:r>
          </w:p>
        </w:tc>
      </w:tr>
      <w:tr w:rsidR="005103ED" w:rsidRPr="00237E40" w14:paraId="7A67F3EF" w14:textId="77777777" w:rsidTr="00BB3F31">
        <w:tblPrEx>
          <w:tblCellMar>
            <w:top w:w="113" w:type="dxa"/>
            <w:bottom w:w="113" w:type="dxa"/>
          </w:tblCellMar>
        </w:tblPrEx>
        <w:trPr>
          <w:trHeight w:val="227"/>
        </w:trPr>
        <w:tc>
          <w:tcPr>
            <w:tcW w:w="1353" w:type="dxa"/>
            <w:tcBorders>
              <w:top w:val="single" w:sz="4" w:space="0" w:color="auto"/>
              <w:bottom w:val="single" w:sz="4" w:space="0" w:color="auto"/>
              <w:right w:val="single" w:sz="4" w:space="0" w:color="auto"/>
            </w:tcBorders>
          </w:tcPr>
          <w:p w14:paraId="6486FBD5" w14:textId="77777777" w:rsidR="005103ED" w:rsidRPr="00237E40" w:rsidRDefault="005103ED" w:rsidP="00BB3F31">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Option C</w:t>
            </w:r>
          </w:p>
        </w:tc>
        <w:tc>
          <w:tcPr>
            <w:tcW w:w="8547" w:type="dxa"/>
            <w:gridSpan w:val="4"/>
            <w:tcBorders>
              <w:top w:val="single" w:sz="4" w:space="0" w:color="auto"/>
              <w:left w:val="single" w:sz="4" w:space="0" w:color="auto"/>
              <w:bottom w:val="single" w:sz="4" w:space="0" w:color="auto"/>
            </w:tcBorders>
          </w:tcPr>
          <w:p w14:paraId="2977F7BE" w14:textId="013EA69D" w:rsidR="005103ED" w:rsidRPr="00237E40" w:rsidRDefault="00FB2D19" w:rsidP="00BB3F31">
            <w:pPr>
              <w:spacing w:after="0" w:line="240" w:lineRule="auto"/>
              <w:ind w:right="46"/>
              <w:rPr>
                <w:rFonts w:ascii="Arial" w:eastAsia="Times New Roman" w:hAnsi="Arial" w:cs="Arial"/>
                <w:sz w:val="24"/>
                <w:szCs w:val="24"/>
              </w:rPr>
            </w:pPr>
            <w:r w:rsidRPr="00237E40">
              <w:rPr>
                <w:rFonts w:ascii="Arial" w:hAnsi="Arial" w:cs="Arial"/>
                <w:szCs w:val="24"/>
              </w:rPr>
              <w:t>Osteomyelitis</w:t>
            </w:r>
          </w:p>
        </w:tc>
      </w:tr>
      <w:tr w:rsidR="005103ED" w:rsidRPr="00237E40" w14:paraId="590CC2C2" w14:textId="77777777" w:rsidTr="00BB3F31">
        <w:tblPrEx>
          <w:tblCellMar>
            <w:top w:w="113" w:type="dxa"/>
            <w:bottom w:w="113" w:type="dxa"/>
          </w:tblCellMar>
        </w:tblPrEx>
        <w:trPr>
          <w:trHeight w:val="227"/>
        </w:trPr>
        <w:tc>
          <w:tcPr>
            <w:tcW w:w="1353" w:type="dxa"/>
            <w:tcBorders>
              <w:top w:val="single" w:sz="4" w:space="0" w:color="auto"/>
              <w:bottom w:val="single" w:sz="4" w:space="0" w:color="auto"/>
              <w:right w:val="single" w:sz="4" w:space="0" w:color="auto"/>
            </w:tcBorders>
          </w:tcPr>
          <w:p w14:paraId="010615B5" w14:textId="77777777" w:rsidR="005103ED" w:rsidRPr="00237E40" w:rsidRDefault="005103ED" w:rsidP="00BB3F31">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Option D</w:t>
            </w:r>
          </w:p>
        </w:tc>
        <w:tc>
          <w:tcPr>
            <w:tcW w:w="8547" w:type="dxa"/>
            <w:gridSpan w:val="4"/>
            <w:tcBorders>
              <w:top w:val="single" w:sz="4" w:space="0" w:color="auto"/>
              <w:left w:val="single" w:sz="4" w:space="0" w:color="auto"/>
              <w:bottom w:val="single" w:sz="4" w:space="0" w:color="auto"/>
            </w:tcBorders>
          </w:tcPr>
          <w:p w14:paraId="617B7A39" w14:textId="78C967B5" w:rsidR="005103ED" w:rsidRPr="00237E40" w:rsidRDefault="001102F8" w:rsidP="00BB3F31">
            <w:pPr>
              <w:pStyle w:val="Body"/>
              <w:rPr>
                <w:rFonts w:ascii="Arial" w:eastAsia="Arial" w:hAnsi="Arial" w:cs="Arial"/>
                <w:sz w:val="24"/>
                <w:szCs w:val="24"/>
              </w:rPr>
            </w:pPr>
            <w:r w:rsidRPr="00237E40">
              <w:rPr>
                <w:rFonts w:ascii="Arial" w:hAnsi="Arial" w:cs="Arial"/>
                <w:szCs w:val="24"/>
              </w:rPr>
              <w:t>Stress remodeling</w:t>
            </w:r>
          </w:p>
        </w:tc>
      </w:tr>
      <w:tr w:rsidR="005103ED" w:rsidRPr="00237E40" w14:paraId="091A86A9" w14:textId="77777777" w:rsidTr="00BB3F31">
        <w:tblPrEx>
          <w:tblCellMar>
            <w:top w:w="113" w:type="dxa"/>
            <w:bottom w:w="113" w:type="dxa"/>
          </w:tblCellMar>
        </w:tblPrEx>
        <w:trPr>
          <w:trHeight w:val="227"/>
        </w:trPr>
        <w:tc>
          <w:tcPr>
            <w:tcW w:w="1353" w:type="dxa"/>
            <w:tcBorders>
              <w:top w:val="single" w:sz="4" w:space="0" w:color="auto"/>
              <w:bottom w:val="single" w:sz="4" w:space="0" w:color="auto"/>
              <w:right w:val="single" w:sz="4" w:space="0" w:color="auto"/>
            </w:tcBorders>
          </w:tcPr>
          <w:p w14:paraId="599880EA" w14:textId="77777777" w:rsidR="005103ED" w:rsidRPr="00237E40" w:rsidRDefault="005103ED" w:rsidP="00BB3F31">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Answer</w:t>
            </w:r>
          </w:p>
        </w:tc>
        <w:tc>
          <w:tcPr>
            <w:tcW w:w="8547" w:type="dxa"/>
            <w:gridSpan w:val="4"/>
            <w:tcBorders>
              <w:top w:val="single" w:sz="4" w:space="0" w:color="auto"/>
              <w:left w:val="single" w:sz="4" w:space="0" w:color="auto"/>
              <w:bottom w:val="single" w:sz="4" w:space="0" w:color="auto"/>
            </w:tcBorders>
          </w:tcPr>
          <w:p w14:paraId="4A967530" w14:textId="792B7769" w:rsidR="005103ED" w:rsidRPr="00237E40" w:rsidRDefault="00E42225" w:rsidP="00BB3F31">
            <w:pPr>
              <w:spacing w:after="0" w:line="240" w:lineRule="auto"/>
              <w:ind w:right="46"/>
              <w:rPr>
                <w:rFonts w:ascii="Arial" w:eastAsia="Times New Roman" w:hAnsi="Arial" w:cs="Arial"/>
                <w:sz w:val="24"/>
                <w:szCs w:val="24"/>
              </w:rPr>
            </w:pPr>
            <w:r w:rsidRPr="00237E40">
              <w:rPr>
                <w:rFonts w:ascii="Arial" w:eastAsia="Times New Roman" w:hAnsi="Arial" w:cs="Arial"/>
              </w:rPr>
              <w:t>D</w:t>
            </w:r>
          </w:p>
        </w:tc>
      </w:tr>
      <w:tr w:rsidR="005103ED" w:rsidRPr="00237E40" w14:paraId="73405CC0" w14:textId="77777777" w:rsidTr="00BB3F31">
        <w:tblPrEx>
          <w:tblCellMar>
            <w:top w:w="113" w:type="dxa"/>
            <w:bottom w:w="113" w:type="dxa"/>
          </w:tblCellMar>
        </w:tblPrEx>
        <w:trPr>
          <w:trHeight w:val="227"/>
        </w:trPr>
        <w:tc>
          <w:tcPr>
            <w:tcW w:w="1353" w:type="dxa"/>
            <w:tcBorders>
              <w:top w:val="single" w:sz="4" w:space="0" w:color="auto"/>
              <w:bottom w:val="single" w:sz="4" w:space="0" w:color="auto"/>
              <w:right w:val="single" w:sz="4" w:space="0" w:color="auto"/>
            </w:tcBorders>
          </w:tcPr>
          <w:p w14:paraId="59ACBB2A" w14:textId="77777777" w:rsidR="005103ED" w:rsidRPr="00237E40" w:rsidRDefault="005103ED" w:rsidP="00BB3F31">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Rationale</w:t>
            </w:r>
          </w:p>
        </w:tc>
        <w:tc>
          <w:tcPr>
            <w:tcW w:w="8547" w:type="dxa"/>
            <w:gridSpan w:val="4"/>
            <w:tcBorders>
              <w:top w:val="single" w:sz="4" w:space="0" w:color="auto"/>
              <w:left w:val="single" w:sz="4" w:space="0" w:color="auto"/>
              <w:bottom w:val="single" w:sz="4" w:space="0" w:color="auto"/>
            </w:tcBorders>
          </w:tcPr>
          <w:p w14:paraId="529515D2" w14:textId="028108ED" w:rsidR="005103ED" w:rsidRPr="00237E40" w:rsidRDefault="005103ED" w:rsidP="00BB3F31">
            <w:pPr>
              <w:pStyle w:val="Body"/>
              <w:rPr>
                <w:rFonts w:ascii="Arial" w:eastAsia="Arial" w:hAnsi="Arial" w:cs="Arial"/>
              </w:rPr>
            </w:pPr>
            <w:r w:rsidRPr="00237E40">
              <w:rPr>
                <w:rFonts w:ascii="Arial" w:eastAsia="Arial" w:hAnsi="Arial" w:cs="Arial"/>
              </w:rPr>
              <w:t xml:space="preserve">Different stiffness of the bone and plate means that load is concentrated at either end of a plate. This is particularly the case in radius platings in dogs with long bone segments. </w:t>
            </w:r>
            <w:r w:rsidR="00A73759" w:rsidRPr="00237E40">
              <w:rPr>
                <w:rFonts w:ascii="Arial" w:eastAsia="Arial" w:hAnsi="Arial" w:cs="Arial"/>
              </w:rPr>
              <w:t xml:space="preserve">This plate is relatively large for this dog. </w:t>
            </w:r>
            <w:r w:rsidRPr="00237E40">
              <w:rPr>
                <w:rFonts w:ascii="Arial" w:eastAsia="Arial" w:hAnsi="Arial" w:cs="Arial"/>
              </w:rPr>
              <w:t>Wolff’s law determines that bone will remodel and become stronger in response to increased loa</w:t>
            </w:r>
            <w:r w:rsidR="0086201D" w:rsidRPr="00237E40">
              <w:rPr>
                <w:rFonts w:ascii="Arial" w:eastAsia="Arial" w:hAnsi="Arial" w:cs="Arial"/>
              </w:rPr>
              <w:t>d. This is a common finding on x-</w:t>
            </w:r>
            <w:r w:rsidRPr="00237E40">
              <w:rPr>
                <w:rFonts w:ascii="Arial" w:eastAsia="Arial" w:hAnsi="Arial" w:cs="Arial"/>
              </w:rPr>
              <w:t>rays after placement of a bone plate on a fractured radius.</w:t>
            </w:r>
            <w:r w:rsidR="00FA7AD7" w:rsidRPr="00237E40">
              <w:rPr>
                <w:rFonts w:ascii="Arial" w:eastAsia="Arial" w:hAnsi="Arial" w:cs="Arial"/>
              </w:rPr>
              <w:t xml:space="preserve"> </w:t>
            </w:r>
          </w:p>
          <w:p w14:paraId="1390E212" w14:textId="77777777" w:rsidR="00E42225" w:rsidRPr="00237E40" w:rsidRDefault="005103ED" w:rsidP="0086201D">
            <w:pPr>
              <w:pStyle w:val="Body"/>
              <w:rPr>
                <w:rFonts w:ascii="Arial" w:eastAsia="Arial" w:hAnsi="Arial" w:cs="Arial"/>
              </w:rPr>
            </w:pPr>
            <w:r w:rsidRPr="00237E40">
              <w:rPr>
                <w:rFonts w:ascii="Arial" w:eastAsia="Arial" w:hAnsi="Arial" w:cs="Arial"/>
              </w:rPr>
              <w:t xml:space="preserve">The absence of clinical signs and of bone destruction means that osteomyelitis and neoplasia are highly unlikely. </w:t>
            </w:r>
          </w:p>
          <w:p w14:paraId="20B24CFD" w14:textId="383D87CF" w:rsidR="005103ED" w:rsidRPr="00237E40" w:rsidRDefault="005103ED" w:rsidP="0086201D">
            <w:pPr>
              <w:pStyle w:val="Body"/>
              <w:rPr>
                <w:rFonts w:ascii="Arial" w:eastAsia="Arial" w:hAnsi="Arial" w:cs="Arial"/>
                <w:sz w:val="24"/>
                <w:szCs w:val="24"/>
              </w:rPr>
            </w:pPr>
            <w:r w:rsidRPr="00237E40">
              <w:rPr>
                <w:rFonts w:ascii="Arial" w:eastAsia="Arial" w:hAnsi="Arial" w:cs="Arial"/>
              </w:rPr>
              <w:t>Implants made of 316L surgical stainless steel are rarely associated with significant inflammatory reactions.</w:t>
            </w:r>
          </w:p>
        </w:tc>
      </w:tr>
      <w:tr w:rsidR="005103ED" w:rsidRPr="00237E40" w14:paraId="489651FB" w14:textId="77777777" w:rsidTr="00BB3F31">
        <w:tblPrEx>
          <w:tblCellMar>
            <w:top w:w="113" w:type="dxa"/>
            <w:bottom w:w="113" w:type="dxa"/>
          </w:tblCellMar>
        </w:tblPrEx>
        <w:trPr>
          <w:trHeight w:val="610"/>
        </w:trPr>
        <w:tc>
          <w:tcPr>
            <w:tcW w:w="1353" w:type="dxa"/>
            <w:tcBorders>
              <w:top w:val="single" w:sz="4" w:space="0" w:color="auto"/>
              <w:bottom w:val="single" w:sz="4" w:space="0" w:color="auto"/>
              <w:right w:val="single" w:sz="4" w:space="0" w:color="auto"/>
            </w:tcBorders>
          </w:tcPr>
          <w:p w14:paraId="07331F99" w14:textId="77777777" w:rsidR="005103ED" w:rsidRPr="00237E40" w:rsidRDefault="005103ED" w:rsidP="00BB3F31">
            <w:pPr>
              <w:spacing w:after="0" w:line="240" w:lineRule="auto"/>
              <w:ind w:right="46"/>
              <w:rPr>
                <w:rFonts w:ascii="Arial" w:eastAsia="Times New Roman" w:hAnsi="Arial" w:cs="Arial"/>
                <w:sz w:val="18"/>
                <w:szCs w:val="18"/>
              </w:rPr>
            </w:pPr>
            <w:r w:rsidRPr="00237E40">
              <w:rPr>
                <w:rFonts w:ascii="Arial" w:eastAsia="Times New Roman" w:hAnsi="Arial" w:cs="Arial"/>
                <w:b/>
                <w:sz w:val="18"/>
                <w:szCs w:val="18"/>
              </w:rPr>
              <w:t>Reference(s)</w:t>
            </w:r>
          </w:p>
        </w:tc>
        <w:tc>
          <w:tcPr>
            <w:tcW w:w="8547" w:type="dxa"/>
            <w:gridSpan w:val="4"/>
            <w:tcBorders>
              <w:top w:val="single" w:sz="4" w:space="0" w:color="auto"/>
              <w:left w:val="single" w:sz="4" w:space="0" w:color="auto"/>
              <w:bottom w:val="single" w:sz="4" w:space="0" w:color="auto"/>
            </w:tcBorders>
          </w:tcPr>
          <w:p w14:paraId="4F4FEF26" w14:textId="77777777" w:rsidR="005103ED" w:rsidRPr="00237E40" w:rsidRDefault="005103ED" w:rsidP="00BB3F31">
            <w:pPr>
              <w:pStyle w:val="Heading1"/>
              <w:rPr>
                <w:rFonts w:ascii="Arial" w:eastAsia="Times New Roman" w:hAnsi="Arial" w:cs="Arial"/>
                <w:b w:val="0"/>
                <w:sz w:val="22"/>
                <w:szCs w:val="22"/>
                <w:lang w:val="en-US"/>
              </w:rPr>
            </w:pPr>
            <w:r w:rsidRPr="00237E40">
              <w:rPr>
                <w:rFonts w:ascii="Arial" w:eastAsia="Times New Roman" w:hAnsi="Arial" w:cs="Arial"/>
                <w:b w:val="0"/>
                <w:sz w:val="22"/>
                <w:szCs w:val="22"/>
                <w:lang w:val="en-US"/>
              </w:rPr>
              <w:t xml:space="preserve">Uhthoff, H.K., Poitras, P., Backman, D.S. (2006) Internal plate fixation of fractures: short history and recent developments. </w:t>
            </w:r>
            <w:r w:rsidRPr="00237E40">
              <w:rPr>
                <w:rStyle w:val="cit"/>
                <w:rFonts w:ascii="Arial" w:eastAsia="Times New Roman" w:hAnsi="Arial" w:cs="Arial"/>
                <w:b w:val="0"/>
                <w:sz w:val="22"/>
                <w:szCs w:val="22"/>
                <w:lang w:val="en-US"/>
              </w:rPr>
              <w:t>J Orthop Sci. 2006 Mar; 11(2): 118–126.</w:t>
            </w:r>
          </w:p>
        </w:tc>
      </w:tr>
    </w:tbl>
    <w:p w14:paraId="49D3E778" w14:textId="77777777" w:rsidR="005103ED" w:rsidRPr="00237E40" w:rsidRDefault="005103ED" w:rsidP="005103ED">
      <w:pPr>
        <w:spacing w:after="0" w:line="240" w:lineRule="auto"/>
        <w:rPr>
          <w:rFonts w:ascii="Arial" w:eastAsia="Times New Roman" w:hAnsi="Arial" w:cs="Arial"/>
        </w:rPr>
      </w:pPr>
    </w:p>
    <w:p w14:paraId="493808A5" w14:textId="7D2C8CAB" w:rsidR="00E42225" w:rsidRPr="00237E40" w:rsidRDefault="00E42225"/>
    <w:p w14:paraId="4FED13B7" w14:textId="77777777" w:rsidR="00237E40" w:rsidRDefault="00237E40">
      <w:r>
        <w:br w:type="page"/>
      </w:r>
    </w:p>
    <w:tbl>
      <w:tblPr>
        <w:tblW w:w="9900" w:type="dxa"/>
        <w:tblInd w:w="-252" w:type="dxa"/>
        <w:tblBorders>
          <w:top w:val="single" w:sz="4" w:space="0" w:color="auto"/>
          <w:left w:val="single" w:sz="4" w:space="0" w:color="auto"/>
          <w:bottom w:val="single" w:sz="4" w:space="0" w:color="auto"/>
          <w:right w:val="single" w:sz="4" w:space="0" w:color="auto"/>
        </w:tblBorders>
        <w:tblLayout w:type="fixed"/>
        <w:tblCellMar>
          <w:top w:w="57" w:type="dxa"/>
          <w:bottom w:w="57" w:type="dxa"/>
        </w:tblCellMar>
        <w:tblLook w:val="01E0" w:firstRow="1" w:lastRow="1" w:firstColumn="1" w:lastColumn="1" w:noHBand="0" w:noVBand="0"/>
      </w:tblPr>
      <w:tblGrid>
        <w:gridCol w:w="1211"/>
        <w:gridCol w:w="1731"/>
        <w:gridCol w:w="3514"/>
        <w:gridCol w:w="531"/>
        <w:gridCol w:w="2913"/>
      </w:tblGrid>
      <w:tr w:rsidR="00AF4F65" w:rsidRPr="00237E40" w14:paraId="2617561C" w14:textId="77777777" w:rsidTr="00AF4F65">
        <w:trPr>
          <w:trHeight w:val="265"/>
        </w:trPr>
        <w:tc>
          <w:tcPr>
            <w:tcW w:w="2942" w:type="dxa"/>
            <w:gridSpan w:val="2"/>
            <w:tcBorders>
              <w:top w:val="single" w:sz="4" w:space="0" w:color="auto"/>
              <w:bottom w:val="single" w:sz="4" w:space="0" w:color="auto"/>
              <w:right w:val="single" w:sz="4" w:space="0" w:color="auto"/>
            </w:tcBorders>
            <w:shd w:val="pct10" w:color="auto" w:fill="auto"/>
          </w:tcPr>
          <w:p w14:paraId="089023E2" w14:textId="311D665F" w:rsidR="00AF4F65" w:rsidRPr="00237E40" w:rsidRDefault="00AF4F65" w:rsidP="004B0708">
            <w:pPr>
              <w:spacing w:after="0" w:line="240" w:lineRule="auto"/>
              <w:ind w:right="46"/>
              <w:rPr>
                <w:rFonts w:ascii="Arial" w:eastAsia="Times New Roman" w:hAnsi="Arial" w:cs="Arial"/>
                <w:b/>
                <w:sz w:val="20"/>
                <w:szCs w:val="20"/>
              </w:rPr>
            </w:pPr>
            <w:r w:rsidRPr="00237E40">
              <w:lastRenderedPageBreak/>
              <w:br w:type="page"/>
            </w:r>
            <w:r w:rsidRPr="00237E40">
              <w:br w:type="page"/>
            </w:r>
            <w:r w:rsidRPr="00237E40">
              <w:rPr>
                <w:rFonts w:ascii="Arial" w:eastAsia="Times New Roman" w:hAnsi="Arial" w:cs="Arial"/>
                <w:b/>
                <w:sz w:val="20"/>
                <w:szCs w:val="20"/>
              </w:rPr>
              <w:t>Competency 5</w:t>
            </w:r>
          </w:p>
        </w:tc>
        <w:tc>
          <w:tcPr>
            <w:tcW w:w="6958" w:type="dxa"/>
            <w:gridSpan w:val="3"/>
            <w:tcBorders>
              <w:top w:val="single" w:sz="4" w:space="0" w:color="auto"/>
              <w:left w:val="single" w:sz="4" w:space="0" w:color="auto"/>
              <w:bottom w:val="single" w:sz="4" w:space="0" w:color="auto"/>
            </w:tcBorders>
          </w:tcPr>
          <w:p w14:paraId="1CBD529F" w14:textId="77777777" w:rsidR="00AF4F65" w:rsidRPr="00237E40" w:rsidRDefault="00AF4F65" w:rsidP="004B0708">
            <w:pPr>
              <w:spacing w:after="0" w:line="240" w:lineRule="auto"/>
              <w:rPr>
                <w:rFonts w:ascii="Arial" w:hAnsi="Arial" w:cs="Arial"/>
                <w:b/>
              </w:rPr>
            </w:pPr>
            <w:r w:rsidRPr="00237E40">
              <w:rPr>
                <w:rFonts w:ascii="Arial" w:eastAsia="Times New Roman" w:hAnsi="Arial" w:cs="Arial"/>
              </w:rPr>
              <w:t>Critically assess patient outcomes</w:t>
            </w:r>
          </w:p>
        </w:tc>
      </w:tr>
      <w:tr w:rsidR="00AF4F65" w:rsidRPr="00237E40" w14:paraId="4803DB7C" w14:textId="77777777" w:rsidTr="00AF4F65">
        <w:trPr>
          <w:trHeight w:val="265"/>
        </w:trPr>
        <w:tc>
          <w:tcPr>
            <w:tcW w:w="2942" w:type="dxa"/>
            <w:gridSpan w:val="2"/>
            <w:tcBorders>
              <w:top w:val="single" w:sz="4" w:space="0" w:color="auto"/>
              <w:bottom w:val="single" w:sz="4" w:space="0" w:color="auto"/>
              <w:right w:val="single" w:sz="4" w:space="0" w:color="auto"/>
            </w:tcBorders>
            <w:shd w:val="pct10" w:color="auto" w:fill="auto"/>
          </w:tcPr>
          <w:p w14:paraId="684F3A6C" w14:textId="77777777" w:rsidR="00AF4F65" w:rsidRPr="00237E40" w:rsidRDefault="00AF4F65" w:rsidP="004B0708">
            <w:pPr>
              <w:spacing w:after="0" w:line="240" w:lineRule="auto"/>
              <w:ind w:right="46"/>
              <w:rPr>
                <w:rFonts w:ascii="Arial" w:eastAsia="Times New Roman" w:hAnsi="Arial" w:cs="Arial"/>
                <w:b/>
                <w:sz w:val="20"/>
                <w:szCs w:val="20"/>
              </w:rPr>
            </w:pPr>
            <w:r w:rsidRPr="00237E40">
              <w:rPr>
                <w:rFonts w:ascii="Arial" w:eastAsia="Times New Roman" w:hAnsi="Arial" w:cs="Arial"/>
                <w:b/>
                <w:sz w:val="20"/>
                <w:szCs w:val="20"/>
              </w:rPr>
              <w:t xml:space="preserve">Question </w:t>
            </w:r>
          </w:p>
        </w:tc>
        <w:tc>
          <w:tcPr>
            <w:tcW w:w="4045" w:type="dxa"/>
            <w:gridSpan w:val="2"/>
            <w:tcBorders>
              <w:top w:val="single" w:sz="4" w:space="0" w:color="auto"/>
              <w:left w:val="single" w:sz="4" w:space="0" w:color="auto"/>
              <w:bottom w:val="single" w:sz="4" w:space="0" w:color="auto"/>
              <w:right w:val="single" w:sz="4" w:space="0" w:color="auto"/>
            </w:tcBorders>
          </w:tcPr>
          <w:p w14:paraId="428141A9" w14:textId="77777777" w:rsidR="00AF4F65" w:rsidRPr="00237E40" w:rsidRDefault="00AF4F65" w:rsidP="004B0708">
            <w:pPr>
              <w:spacing w:after="0" w:line="240" w:lineRule="auto"/>
              <w:ind w:right="46"/>
              <w:rPr>
                <w:rFonts w:ascii="Arial" w:eastAsia="Times New Roman" w:hAnsi="Arial" w:cs="Arial"/>
              </w:rPr>
            </w:pPr>
            <w:r w:rsidRPr="00237E40">
              <w:rPr>
                <w:rFonts w:ascii="Arial" w:eastAsia="Times New Roman" w:hAnsi="Arial" w:cs="Arial"/>
              </w:rPr>
              <w:t>Level of difficulty: difficult</w:t>
            </w:r>
          </w:p>
        </w:tc>
        <w:tc>
          <w:tcPr>
            <w:tcW w:w="2913" w:type="dxa"/>
            <w:tcBorders>
              <w:top w:val="single" w:sz="4" w:space="0" w:color="auto"/>
              <w:left w:val="single" w:sz="4" w:space="0" w:color="auto"/>
              <w:bottom w:val="single" w:sz="4" w:space="0" w:color="auto"/>
            </w:tcBorders>
          </w:tcPr>
          <w:p w14:paraId="73C0D6F8" w14:textId="77777777" w:rsidR="00AF4F65" w:rsidRPr="00237E40" w:rsidRDefault="00AF4F65" w:rsidP="004B0708">
            <w:pPr>
              <w:spacing w:after="0" w:line="240" w:lineRule="auto"/>
              <w:ind w:right="46"/>
              <w:rPr>
                <w:rFonts w:ascii="Arial" w:eastAsia="Times New Roman" w:hAnsi="Arial" w:cs="Arial"/>
              </w:rPr>
            </w:pPr>
            <w:r w:rsidRPr="00237E40">
              <w:rPr>
                <w:rFonts w:ascii="Arial" w:eastAsia="Times New Roman" w:hAnsi="Arial" w:cs="Arial"/>
              </w:rPr>
              <w:t>Difficult (postcourse)</w:t>
            </w:r>
          </w:p>
        </w:tc>
      </w:tr>
      <w:tr w:rsidR="00AF4F65" w:rsidRPr="00237E40" w14:paraId="25792DCB" w14:textId="77777777" w:rsidTr="00E472B7">
        <w:tblPrEx>
          <w:tblCellMar>
            <w:top w:w="113" w:type="dxa"/>
            <w:bottom w:w="113" w:type="dxa"/>
          </w:tblCellMar>
        </w:tblPrEx>
        <w:trPr>
          <w:trHeight w:val="3498"/>
        </w:trPr>
        <w:tc>
          <w:tcPr>
            <w:tcW w:w="6456" w:type="dxa"/>
            <w:gridSpan w:val="3"/>
            <w:tcBorders>
              <w:top w:val="single" w:sz="4" w:space="0" w:color="auto"/>
              <w:bottom w:val="single" w:sz="4" w:space="0" w:color="auto"/>
              <w:right w:val="single" w:sz="4" w:space="0" w:color="auto"/>
            </w:tcBorders>
          </w:tcPr>
          <w:p w14:paraId="5707F365" w14:textId="082131A4" w:rsidR="00AF4F65" w:rsidRPr="00237E40" w:rsidRDefault="00C0374E" w:rsidP="00AF4F65">
            <w:pPr>
              <w:spacing w:after="0" w:line="240" w:lineRule="auto"/>
              <w:ind w:right="45"/>
              <w:rPr>
                <w:rFonts w:ascii="Arial" w:eastAsia="Times New Roman" w:hAnsi="Arial" w:cs="Arial"/>
              </w:rPr>
            </w:pPr>
            <w:r w:rsidRPr="00237E40">
              <w:rPr>
                <w:noProof/>
              </w:rPr>
              <w:drawing>
                <wp:inline distT="0" distB="0" distL="0" distR="0" wp14:anchorId="29EF49F5" wp14:editId="7C7A1639">
                  <wp:extent cx="3132455" cy="2785745"/>
                  <wp:effectExtent l="0" t="0" r="0" b="8255"/>
                  <wp:docPr id="31" name="Picture 31" descr="Macintosh HD:Users:markglyde:Desktop:5 post course difficult osteomyelitis cat humerus after opne fracture: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glyde:Desktop:5 post course difficult osteomyelitis cat humerus after opne fracture:Untitle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2455" cy="2785745"/>
                          </a:xfrm>
                          <a:prstGeom prst="rect">
                            <a:avLst/>
                          </a:prstGeom>
                          <a:noFill/>
                          <a:ln>
                            <a:noFill/>
                          </a:ln>
                        </pic:spPr>
                      </pic:pic>
                    </a:graphicData>
                  </a:graphic>
                </wp:inline>
              </w:drawing>
            </w:r>
          </w:p>
        </w:tc>
        <w:tc>
          <w:tcPr>
            <w:tcW w:w="3444" w:type="dxa"/>
            <w:gridSpan w:val="2"/>
            <w:tcBorders>
              <w:top w:val="single" w:sz="4" w:space="0" w:color="auto"/>
              <w:left w:val="single" w:sz="4" w:space="0" w:color="auto"/>
              <w:bottom w:val="single" w:sz="4" w:space="0" w:color="auto"/>
            </w:tcBorders>
          </w:tcPr>
          <w:p w14:paraId="6711513E" w14:textId="4FB82E18" w:rsidR="00AF4F65" w:rsidRPr="00237E40" w:rsidRDefault="00AF4F65" w:rsidP="004B0708">
            <w:pPr>
              <w:pStyle w:val="Body"/>
              <w:rPr>
                <w:rFonts w:ascii="Arial" w:hAnsi="Arial" w:cs="Arial"/>
                <w:sz w:val="24"/>
                <w:szCs w:val="24"/>
              </w:rPr>
            </w:pPr>
            <w:r w:rsidRPr="00237E40">
              <w:rPr>
                <w:rFonts w:ascii="Arial" w:hAnsi="Arial" w:cs="Arial"/>
                <w:sz w:val="24"/>
                <w:szCs w:val="24"/>
              </w:rPr>
              <w:t>These are the x-rays</w:t>
            </w:r>
            <w:r w:rsidR="005D455E" w:rsidRPr="00237E40">
              <w:rPr>
                <w:rFonts w:ascii="Arial" w:hAnsi="Arial" w:cs="Arial"/>
                <w:sz w:val="24"/>
                <w:szCs w:val="24"/>
              </w:rPr>
              <w:t xml:space="preserve"> of </w:t>
            </w:r>
            <w:r w:rsidR="00A65C70" w:rsidRPr="00237E40">
              <w:rPr>
                <w:rFonts w:ascii="Arial" w:hAnsi="Arial" w:cs="Arial"/>
                <w:sz w:val="24"/>
                <w:szCs w:val="24"/>
              </w:rPr>
              <w:t xml:space="preserve">a </w:t>
            </w:r>
            <w:r w:rsidR="008627F3" w:rsidRPr="00237E40">
              <w:rPr>
                <w:rFonts w:ascii="Arial" w:hAnsi="Arial" w:cs="Arial"/>
                <w:sz w:val="24"/>
                <w:szCs w:val="24"/>
              </w:rPr>
              <w:t>13 year</w:t>
            </w:r>
            <w:r w:rsidR="005D455E" w:rsidRPr="00237E40">
              <w:rPr>
                <w:rFonts w:ascii="Arial" w:hAnsi="Arial" w:cs="Arial"/>
                <w:sz w:val="24"/>
                <w:szCs w:val="24"/>
              </w:rPr>
              <w:t>-old</w:t>
            </w:r>
            <w:r w:rsidRPr="00237E40">
              <w:rPr>
                <w:rFonts w:ascii="Arial" w:hAnsi="Arial" w:cs="Arial"/>
                <w:sz w:val="24"/>
                <w:szCs w:val="24"/>
              </w:rPr>
              <w:t xml:space="preserve"> cat, who </w:t>
            </w:r>
            <w:r w:rsidR="008627F3" w:rsidRPr="00237E40">
              <w:rPr>
                <w:rFonts w:ascii="Arial" w:hAnsi="Arial" w:cs="Arial"/>
                <w:sz w:val="24"/>
                <w:szCs w:val="24"/>
              </w:rPr>
              <w:t xml:space="preserve">3 years </w:t>
            </w:r>
            <w:r w:rsidRPr="00237E40">
              <w:rPr>
                <w:rFonts w:ascii="Arial" w:hAnsi="Arial" w:cs="Arial"/>
                <w:sz w:val="24"/>
                <w:szCs w:val="24"/>
              </w:rPr>
              <w:t xml:space="preserve"> previously had a type 1 open</w:t>
            </w:r>
            <w:r w:rsidR="000967E8" w:rsidRPr="00237E40">
              <w:rPr>
                <w:rFonts w:ascii="Arial" w:hAnsi="Arial" w:cs="Arial"/>
                <w:sz w:val="24"/>
                <w:szCs w:val="24"/>
              </w:rPr>
              <w:t xml:space="preserve"> </w:t>
            </w:r>
            <w:r w:rsidR="008627F3" w:rsidRPr="00237E40">
              <w:rPr>
                <w:rFonts w:ascii="Arial" w:hAnsi="Arial" w:cs="Arial"/>
                <w:sz w:val="24"/>
                <w:szCs w:val="24"/>
              </w:rPr>
              <w:t xml:space="preserve">humeral </w:t>
            </w:r>
            <w:r w:rsidR="000967E8" w:rsidRPr="00237E40">
              <w:rPr>
                <w:rFonts w:ascii="Arial" w:hAnsi="Arial" w:cs="Arial"/>
                <w:sz w:val="24"/>
                <w:szCs w:val="24"/>
              </w:rPr>
              <w:t xml:space="preserve">fracture repaired with </w:t>
            </w:r>
            <w:r w:rsidRPr="00237E40">
              <w:rPr>
                <w:rFonts w:ascii="Arial" w:hAnsi="Arial" w:cs="Arial"/>
                <w:sz w:val="24"/>
                <w:szCs w:val="24"/>
              </w:rPr>
              <w:t xml:space="preserve">lag screws and a neutralization plate. </w:t>
            </w:r>
          </w:p>
          <w:p w14:paraId="7851B84A" w14:textId="67CD35E5" w:rsidR="007A0A61" w:rsidRPr="00237E40" w:rsidRDefault="00AF4F65" w:rsidP="004B0708">
            <w:pPr>
              <w:pStyle w:val="Body"/>
              <w:rPr>
                <w:rFonts w:ascii="Arial" w:hAnsi="Arial" w:cs="Arial"/>
                <w:sz w:val="24"/>
                <w:szCs w:val="24"/>
              </w:rPr>
            </w:pPr>
            <w:r w:rsidRPr="00237E40">
              <w:rPr>
                <w:rFonts w:ascii="Arial" w:hAnsi="Arial" w:cs="Arial"/>
                <w:sz w:val="24"/>
                <w:szCs w:val="24"/>
              </w:rPr>
              <w:t xml:space="preserve">The cat </w:t>
            </w:r>
            <w:r w:rsidR="008627F3" w:rsidRPr="00237E40">
              <w:rPr>
                <w:rFonts w:ascii="Arial" w:hAnsi="Arial" w:cs="Arial"/>
                <w:sz w:val="24"/>
                <w:szCs w:val="24"/>
              </w:rPr>
              <w:t xml:space="preserve">had healed and was clinically normal until </w:t>
            </w:r>
            <w:r w:rsidR="006D47DB" w:rsidRPr="00237E40">
              <w:rPr>
                <w:rFonts w:ascii="Arial" w:hAnsi="Arial" w:cs="Arial"/>
                <w:sz w:val="24"/>
                <w:szCs w:val="24"/>
              </w:rPr>
              <w:t>3</w:t>
            </w:r>
            <w:r w:rsidR="008627F3" w:rsidRPr="00237E40">
              <w:rPr>
                <w:rFonts w:ascii="Arial" w:hAnsi="Arial" w:cs="Arial"/>
                <w:sz w:val="24"/>
                <w:szCs w:val="24"/>
              </w:rPr>
              <w:t xml:space="preserve"> weeks ago when he began limping on this leg</w:t>
            </w:r>
            <w:r w:rsidRPr="00237E40">
              <w:rPr>
                <w:rFonts w:ascii="Arial" w:hAnsi="Arial" w:cs="Arial"/>
                <w:sz w:val="24"/>
                <w:szCs w:val="24"/>
              </w:rPr>
              <w:t xml:space="preserve">. </w:t>
            </w:r>
            <w:r w:rsidR="008627F3" w:rsidRPr="00237E40">
              <w:rPr>
                <w:rFonts w:ascii="Arial" w:hAnsi="Arial" w:cs="Arial"/>
                <w:sz w:val="24"/>
                <w:szCs w:val="24"/>
              </w:rPr>
              <w:t xml:space="preserve">There is a purulent discharge coming from a </w:t>
            </w:r>
            <w:r w:rsidR="00A65C70" w:rsidRPr="00237E40">
              <w:rPr>
                <w:rFonts w:ascii="Arial" w:hAnsi="Arial" w:cs="Arial"/>
                <w:sz w:val="24"/>
                <w:szCs w:val="24"/>
              </w:rPr>
              <w:t xml:space="preserve">sinus over the lateral aspect of the mid-humerus. </w:t>
            </w:r>
          </w:p>
          <w:p w14:paraId="741E8555" w14:textId="078198B1" w:rsidR="00A65C70" w:rsidRPr="00237E40" w:rsidRDefault="007A0A61" w:rsidP="004B0708">
            <w:pPr>
              <w:pStyle w:val="Body"/>
              <w:rPr>
                <w:rFonts w:ascii="Arial" w:hAnsi="Arial" w:cs="Arial"/>
                <w:sz w:val="24"/>
                <w:szCs w:val="24"/>
              </w:rPr>
            </w:pPr>
            <w:r w:rsidRPr="00237E40">
              <w:rPr>
                <w:rFonts w:ascii="Arial" w:hAnsi="Arial" w:cs="Arial"/>
                <w:sz w:val="24"/>
                <w:szCs w:val="24"/>
              </w:rPr>
              <w:t>Multiple radiolucencies are present in the humeral diaphysis.</w:t>
            </w:r>
          </w:p>
          <w:p w14:paraId="51EE0B75" w14:textId="688FB420" w:rsidR="00A65C70" w:rsidRPr="00237E40" w:rsidRDefault="00A65C70" w:rsidP="004B0708">
            <w:pPr>
              <w:pStyle w:val="Body"/>
              <w:rPr>
                <w:rFonts w:ascii="Arial" w:hAnsi="Arial" w:cs="Arial"/>
                <w:sz w:val="24"/>
                <w:szCs w:val="24"/>
              </w:rPr>
            </w:pPr>
            <w:r w:rsidRPr="00237E40">
              <w:rPr>
                <w:rFonts w:ascii="Arial" w:hAnsi="Arial" w:cs="Arial"/>
                <w:sz w:val="24"/>
                <w:szCs w:val="24"/>
              </w:rPr>
              <w:t xml:space="preserve">(note: This cat </w:t>
            </w:r>
            <w:r w:rsidR="007A0A61" w:rsidRPr="00237E40">
              <w:rPr>
                <w:rFonts w:ascii="Arial" w:hAnsi="Arial" w:cs="Arial"/>
                <w:sz w:val="24"/>
                <w:szCs w:val="24"/>
              </w:rPr>
              <w:t xml:space="preserve">also </w:t>
            </w:r>
            <w:r w:rsidRPr="00237E40">
              <w:rPr>
                <w:rFonts w:ascii="Arial" w:hAnsi="Arial" w:cs="Arial"/>
                <w:sz w:val="24"/>
                <w:szCs w:val="24"/>
              </w:rPr>
              <w:t>has chronic elbow osteoarthritis that is not associated with the discharging sinus)</w:t>
            </w:r>
            <w:r w:rsidR="007A0A61" w:rsidRPr="00237E40">
              <w:rPr>
                <w:rFonts w:ascii="Arial" w:hAnsi="Arial" w:cs="Arial"/>
                <w:sz w:val="24"/>
                <w:szCs w:val="24"/>
              </w:rPr>
              <w:t>.</w:t>
            </w:r>
          </w:p>
          <w:p w14:paraId="3AEB225D" w14:textId="77777777" w:rsidR="00AF4F65" w:rsidRPr="00237E40" w:rsidRDefault="00AF4F65" w:rsidP="004B0708">
            <w:pPr>
              <w:pStyle w:val="Body"/>
              <w:rPr>
                <w:rFonts w:ascii="Arial" w:hAnsi="Arial" w:cs="Arial"/>
                <w:sz w:val="24"/>
                <w:szCs w:val="24"/>
              </w:rPr>
            </w:pPr>
          </w:p>
          <w:p w14:paraId="69921D41" w14:textId="1A88C9B5" w:rsidR="00AF4F65" w:rsidRPr="00237E40" w:rsidRDefault="00AF4F65" w:rsidP="006D47DB">
            <w:pPr>
              <w:pStyle w:val="Body"/>
              <w:rPr>
                <w:rFonts w:ascii="Arial" w:eastAsia="Arial" w:hAnsi="Arial" w:cs="Arial"/>
                <w:sz w:val="24"/>
                <w:szCs w:val="24"/>
              </w:rPr>
            </w:pPr>
            <w:r w:rsidRPr="00237E40">
              <w:rPr>
                <w:rFonts w:ascii="Arial" w:eastAsia="Arial" w:hAnsi="Arial" w:cs="Arial"/>
                <w:sz w:val="24"/>
                <w:szCs w:val="24"/>
              </w:rPr>
              <w:t xml:space="preserve">What </w:t>
            </w:r>
            <w:r w:rsidR="006D47DB" w:rsidRPr="00237E40">
              <w:rPr>
                <w:rFonts w:ascii="Arial" w:eastAsia="Arial" w:hAnsi="Arial" w:cs="Arial"/>
                <w:sz w:val="24"/>
                <w:szCs w:val="24"/>
              </w:rPr>
              <w:t>one of the following statements is correct</w:t>
            </w:r>
            <w:r w:rsidRPr="00237E40">
              <w:rPr>
                <w:rFonts w:ascii="Arial" w:eastAsia="Arial" w:hAnsi="Arial" w:cs="Arial"/>
                <w:sz w:val="24"/>
                <w:szCs w:val="24"/>
              </w:rPr>
              <w:t>?</w:t>
            </w:r>
          </w:p>
        </w:tc>
      </w:tr>
      <w:tr w:rsidR="00AF4F65" w:rsidRPr="00237E40" w14:paraId="2D9141F6" w14:textId="77777777" w:rsidTr="00AF4F65">
        <w:tblPrEx>
          <w:tblCellMar>
            <w:top w:w="113" w:type="dxa"/>
            <w:bottom w:w="113" w:type="dxa"/>
          </w:tblCellMar>
        </w:tblPrEx>
        <w:trPr>
          <w:trHeight w:val="227"/>
        </w:trPr>
        <w:tc>
          <w:tcPr>
            <w:tcW w:w="1211" w:type="dxa"/>
            <w:tcBorders>
              <w:top w:val="single" w:sz="4" w:space="0" w:color="auto"/>
              <w:bottom w:val="single" w:sz="4" w:space="0" w:color="auto"/>
              <w:right w:val="single" w:sz="4" w:space="0" w:color="auto"/>
            </w:tcBorders>
          </w:tcPr>
          <w:p w14:paraId="34DE7CCB" w14:textId="77777777" w:rsidR="00AF4F65" w:rsidRPr="00237E40" w:rsidRDefault="00AF4F65" w:rsidP="004B0708">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Option A</w:t>
            </w:r>
          </w:p>
        </w:tc>
        <w:tc>
          <w:tcPr>
            <w:tcW w:w="8689" w:type="dxa"/>
            <w:gridSpan w:val="4"/>
            <w:tcBorders>
              <w:top w:val="single" w:sz="4" w:space="0" w:color="auto"/>
              <w:left w:val="single" w:sz="4" w:space="0" w:color="auto"/>
              <w:bottom w:val="single" w:sz="4" w:space="0" w:color="auto"/>
            </w:tcBorders>
          </w:tcPr>
          <w:p w14:paraId="56664C7D" w14:textId="1C993720" w:rsidR="00AF4F65" w:rsidRPr="00237E40" w:rsidRDefault="00A65C70" w:rsidP="004076FC">
            <w:pPr>
              <w:spacing w:after="0" w:line="240" w:lineRule="auto"/>
              <w:ind w:right="46"/>
              <w:rPr>
                <w:rFonts w:ascii="Arial" w:eastAsia="Times New Roman" w:hAnsi="Arial" w:cs="Arial"/>
                <w:sz w:val="20"/>
                <w:szCs w:val="20"/>
              </w:rPr>
            </w:pPr>
            <w:r w:rsidRPr="00237E40">
              <w:rPr>
                <w:rFonts w:ascii="Arial" w:hAnsi="Arial" w:cs="Arial"/>
                <w:sz w:val="20"/>
                <w:szCs w:val="20"/>
              </w:rPr>
              <w:t xml:space="preserve">The </w:t>
            </w:r>
            <w:r w:rsidR="004076FC" w:rsidRPr="00237E40">
              <w:rPr>
                <w:rFonts w:ascii="Arial" w:hAnsi="Arial" w:cs="Arial"/>
                <w:sz w:val="20"/>
                <w:szCs w:val="20"/>
              </w:rPr>
              <w:t>infection</w:t>
            </w:r>
            <w:r w:rsidRPr="00237E40">
              <w:rPr>
                <w:rFonts w:ascii="Arial" w:hAnsi="Arial" w:cs="Arial"/>
                <w:sz w:val="20"/>
                <w:szCs w:val="20"/>
              </w:rPr>
              <w:t xml:space="preserve"> </w:t>
            </w:r>
            <w:r w:rsidR="004076FC" w:rsidRPr="00237E40">
              <w:rPr>
                <w:rFonts w:ascii="Arial" w:hAnsi="Arial" w:cs="Arial"/>
                <w:sz w:val="20"/>
                <w:szCs w:val="20"/>
              </w:rPr>
              <w:t>may be</w:t>
            </w:r>
            <w:r w:rsidRPr="00237E40">
              <w:rPr>
                <w:rFonts w:ascii="Arial" w:hAnsi="Arial" w:cs="Arial"/>
                <w:sz w:val="20"/>
                <w:szCs w:val="20"/>
              </w:rPr>
              <w:t xml:space="preserve"> associated with </w:t>
            </w:r>
            <w:r w:rsidR="004076FC" w:rsidRPr="00237E40">
              <w:rPr>
                <w:rFonts w:ascii="Arial" w:hAnsi="Arial" w:cs="Arial"/>
                <w:sz w:val="20"/>
                <w:szCs w:val="20"/>
              </w:rPr>
              <w:t xml:space="preserve">a cryptic </w:t>
            </w:r>
            <w:r w:rsidRPr="00237E40">
              <w:rPr>
                <w:rFonts w:ascii="Arial" w:hAnsi="Arial" w:cs="Arial"/>
                <w:sz w:val="20"/>
                <w:szCs w:val="20"/>
              </w:rPr>
              <w:t xml:space="preserve">implant infection </w:t>
            </w:r>
            <w:r w:rsidR="0083738A" w:rsidRPr="00237E40">
              <w:rPr>
                <w:rFonts w:ascii="Arial" w:hAnsi="Arial" w:cs="Arial"/>
                <w:sz w:val="20"/>
                <w:szCs w:val="20"/>
              </w:rPr>
              <w:t>as this had</w:t>
            </w:r>
            <w:r w:rsidRPr="00237E40">
              <w:rPr>
                <w:rFonts w:ascii="Arial" w:hAnsi="Arial" w:cs="Arial"/>
                <w:sz w:val="20"/>
                <w:szCs w:val="20"/>
              </w:rPr>
              <w:t xml:space="preserve"> been an open fracture. </w:t>
            </w:r>
          </w:p>
        </w:tc>
      </w:tr>
      <w:tr w:rsidR="00A65C70" w:rsidRPr="00237E40" w14:paraId="1FB70F12" w14:textId="77777777" w:rsidTr="00AF4F65">
        <w:tblPrEx>
          <w:tblCellMar>
            <w:top w:w="113" w:type="dxa"/>
            <w:bottom w:w="113" w:type="dxa"/>
          </w:tblCellMar>
        </w:tblPrEx>
        <w:trPr>
          <w:trHeight w:val="227"/>
        </w:trPr>
        <w:tc>
          <w:tcPr>
            <w:tcW w:w="1211" w:type="dxa"/>
            <w:tcBorders>
              <w:top w:val="single" w:sz="4" w:space="0" w:color="auto"/>
              <w:bottom w:val="single" w:sz="4" w:space="0" w:color="auto"/>
              <w:right w:val="single" w:sz="4" w:space="0" w:color="auto"/>
            </w:tcBorders>
          </w:tcPr>
          <w:p w14:paraId="389C3915" w14:textId="77777777" w:rsidR="00A65C70" w:rsidRPr="00237E40" w:rsidRDefault="00A65C70" w:rsidP="004B0708">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Option B</w:t>
            </w:r>
          </w:p>
        </w:tc>
        <w:tc>
          <w:tcPr>
            <w:tcW w:w="8689" w:type="dxa"/>
            <w:gridSpan w:val="4"/>
            <w:tcBorders>
              <w:top w:val="single" w:sz="4" w:space="0" w:color="auto"/>
              <w:left w:val="single" w:sz="4" w:space="0" w:color="auto"/>
              <w:bottom w:val="single" w:sz="4" w:space="0" w:color="auto"/>
            </w:tcBorders>
          </w:tcPr>
          <w:p w14:paraId="5C46B5BE" w14:textId="2718677F" w:rsidR="00A65C70" w:rsidRPr="00237E40" w:rsidRDefault="004076FC" w:rsidP="007A0A61">
            <w:pPr>
              <w:pStyle w:val="Body"/>
              <w:rPr>
                <w:rFonts w:ascii="Arial" w:eastAsia="Arial" w:hAnsi="Arial" w:cs="Arial"/>
                <w:sz w:val="20"/>
                <w:szCs w:val="20"/>
              </w:rPr>
            </w:pPr>
            <w:r w:rsidRPr="00237E40">
              <w:rPr>
                <w:rFonts w:ascii="Arial" w:eastAsia="Times New Roman" w:hAnsi="Arial" w:cs="Arial"/>
                <w:sz w:val="20"/>
                <w:szCs w:val="20"/>
              </w:rPr>
              <w:t xml:space="preserve">The infection is unlikely to be related to the </w:t>
            </w:r>
            <w:r w:rsidR="00664984" w:rsidRPr="00237E40">
              <w:rPr>
                <w:rFonts w:ascii="Arial" w:eastAsia="Times New Roman" w:hAnsi="Arial" w:cs="Arial"/>
                <w:sz w:val="20"/>
                <w:szCs w:val="20"/>
              </w:rPr>
              <w:t>implant as it has been 3 years since the fracture repair.</w:t>
            </w:r>
          </w:p>
        </w:tc>
      </w:tr>
      <w:tr w:rsidR="00A65C70" w:rsidRPr="00237E40" w14:paraId="645839F0" w14:textId="77777777" w:rsidTr="00AF4F65">
        <w:tblPrEx>
          <w:tblCellMar>
            <w:top w:w="113" w:type="dxa"/>
            <w:bottom w:w="113" w:type="dxa"/>
          </w:tblCellMar>
        </w:tblPrEx>
        <w:trPr>
          <w:trHeight w:val="227"/>
        </w:trPr>
        <w:tc>
          <w:tcPr>
            <w:tcW w:w="1211" w:type="dxa"/>
            <w:tcBorders>
              <w:top w:val="single" w:sz="4" w:space="0" w:color="auto"/>
              <w:bottom w:val="single" w:sz="4" w:space="0" w:color="auto"/>
              <w:right w:val="single" w:sz="4" w:space="0" w:color="auto"/>
            </w:tcBorders>
          </w:tcPr>
          <w:p w14:paraId="4CC9DF3C" w14:textId="77777777" w:rsidR="00A65C70" w:rsidRPr="00237E40" w:rsidRDefault="00A65C70" w:rsidP="004B0708">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Option C</w:t>
            </w:r>
          </w:p>
        </w:tc>
        <w:tc>
          <w:tcPr>
            <w:tcW w:w="8689" w:type="dxa"/>
            <w:gridSpan w:val="4"/>
            <w:tcBorders>
              <w:top w:val="single" w:sz="4" w:space="0" w:color="auto"/>
              <w:left w:val="single" w:sz="4" w:space="0" w:color="auto"/>
              <w:bottom w:val="single" w:sz="4" w:space="0" w:color="auto"/>
            </w:tcBorders>
          </w:tcPr>
          <w:p w14:paraId="7785D563" w14:textId="3AF762D4" w:rsidR="00A65C70" w:rsidRPr="00237E40" w:rsidRDefault="004076FC" w:rsidP="007A0A61">
            <w:pPr>
              <w:spacing w:after="0" w:line="240" w:lineRule="auto"/>
              <w:ind w:right="46"/>
              <w:rPr>
                <w:rFonts w:ascii="Arial" w:eastAsia="Times New Roman" w:hAnsi="Arial" w:cs="Arial"/>
                <w:sz w:val="20"/>
                <w:szCs w:val="20"/>
              </w:rPr>
            </w:pPr>
            <w:r w:rsidRPr="00237E40">
              <w:rPr>
                <w:rFonts w:ascii="Arial" w:hAnsi="Arial" w:cs="Arial"/>
                <w:sz w:val="20"/>
                <w:szCs w:val="20"/>
              </w:rPr>
              <w:t xml:space="preserve">Culture of the pus from the discharging sinus and treatment with appropriate antibiotics based on the culture is recommended. </w:t>
            </w:r>
          </w:p>
        </w:tc>
      </w:tr>
      <w:tr w:rsidR="00A65C70" w:rsidRPr="00237E40" w14:paraId="2D787EF2" w14:textId="77777777" w:rsidTr="00AF4F65">
        <w:tblPrEx>
          <w:tblCellMar>
            <w:top w:w="113" w:type="dxa"/>
            <w:bottom w:w="113" w:type="dxa"/>
          </w:tblCellMar>
        </w:tblPrEx>
        <w:trPr>
          <w:trHeight w:val="227"/>
        </w:trPr>
        <w:tc>
          <w:tcPr>
            <w:tcW w:w="1211" w:type="dxa"/>
            <w:tcBorders>
              <w:top w:val="single" w:sz="4" w:space="0" w:color="auto"/>
              <w:bottom w:val="single" w:sz="4" w:space="0" w:color="auto"/>
              <w:right w:val="single" w:sz="4" w:space="0" w:color="auto"/>
            </w:tcBorders>
          </w:tcPr>
          <w:p w14:paraId="27B39982" w14:textId="77777777" w:rsidR="00A65C70" w:rsidRPr="00237E40" w:rsidRDefault="00A65C70" w:rsidP="004B0708">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Option D</w:t>
            </w:r>
          </w:p>
        </w:tc>
        <w:tc>
          <w:tcPr>
            <w:tcW w:w="8689" w:type="dxa"/>
            <w:gridSpan w:val="4"/>
            <w:tcBorders>
              <w:top w:val="single" w:sz="4" w:space="0" w:color="auto"/>
              <w:left w:val="single" w:sz="4" w:space="0" w:color="auto"/>
              <w:bottom w:val="single" w:sz="4" w:space="0" w:color="auto"/>
            </w:tcBorders>
          </w:tcPr>
          <w:p w14:paraId="3014EA97" w14:textId="1A070EFB" w:rsidR="00A65C70" w:rsidRPr="00237E40" w:rsidRDefault="00664984" w:rsidP="0083738A">
            <w:pPr>
              <w:pStyle w:val="Body"/>
              <w:rPr>
                <w:rFonts w:ascii="Arial" w:eastAsia="Arial" w:hAnsi="Arial" w:cs="Arial"/>
                <w:sz w:val="20"/>
                <w:szCs w:val="20"/>
              </w:rPr>
            </w:pPr>
            <w:r w:rsidRPr="00237E40">
              <w:rPr>
                <w:rFonts w:ascii="Arial" w:eastAsia="Times New Roman" w:hAnsi="Arial" w:cs="Arial"/>
                <w:sz w:val="20"/>
                <w:szCs w:val="20"/>
              </w:rPr>
              <w:t>Bone plates are contraindicated in managing open fractures.</w:t>
            </w:r>
            <w:r w:rsidR="00A65C70" w:rsidRPr="00237E40">
              <w:rPr>
                <w:rFonts w:ascii="Arial" w:eastAsia="Times New Roman" w:hAnsi="Arial" w:cs="Arial"/>
                <w:sz w:val="20"/>
                <w:szCs w:val="20"/>
              </w:rPr>
              <w:t xml:space="preserve"> </w:t>
            </w:r>
          </w:p>
        </w:tc>
      </w:tr>
      <w:tr w:rsidR="00A65C70" w:rsidRPr="00237E40" w14:paraId="5C9A2129" w14:textId="77777777" w:rsidTr="00AF4F65">
        <w:tblPrEx>
          <w:tblCellMar>
            <w:top w:w="113" w:type="dxa"/>
            <w:bottom w:w="113" w:type="dxa"/>
          </w:tblCellMar>
        </w:tblPrEx>
        <w:trPr>
          <w:trHeight w:val="227"/>
        </w:trPr>
        <w:tc>
          <w:tcPr>
            <w:tcW w:w="1211" w:type="dxa"/>
            <w:tcBorders>
              <w:top w:val="single" w:sz="4" w:space="0" w:color="auto"/>
              <w:bottom w:val="single" w:sz="4" w:space="0" w:color="auto"/>
              <w:right w:val="single" w:sz="4" w:space="0" w:color="auto"/>
            </w:tcBorders>
          </w:tcPr>
          <w:p w14:paraId="02AAC676" w14:textId="77777777" w:rsidR="00A65C70" w:rsidRPr="00237E40" w:rsidRDefault="00A65C70" w:rsidP="004B0708">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Answer</w:t>
            </w:r>
          </w:p>
        </w:tc>
        <w:tc>
          <w:tcPr>
            <w:tcW w:w="8689" w:type="dxa"/>
            <w:gridSpan w:val="4"/>
            <w:tcBorders>
              <w:top w:val="single" w:sz="4" w:space="0" w:color="auto"/>
              <w:left w:val="single" w:sz="4" w:space="0" w:color="auto"/>
              <w:bottom w:val="single" w:sz="4" w:space="0" w:color="auto"/>
            </w:tcBorders>
          </w:tcPr>
          <w:p w14:paraId="6C8C4759" w14:textId="1BD6731A" w:rsidR="00A65C70" w:rsidRPr="00237E40" w:rsidRDefault="00706044" w:rsidP="004B0708">
            <w:pPr>
              <w:spacing w:after="0" w:line="240" w:lineRule="auto"/>
              <w:ind w:right="46"/>
              <w:rPr>
                <w:rFonts w:ascii="Arial" w:eastAsia="Times New Roman" w:hAnsi="Arial" w:cs="Arial"/>
                <w:sz w:val="24"/>
                <w:szCs w:val="24"/>
              </w:rPr>
            </w:pPr>
            <w:r w:rsidRPr="00237E40">
              <w:rPr>
                <w:rFonts w:ascii="Arial" w:eastAsia="Times New Roman" w:hAnsi="Arial" w:cs="Arial"/>
              </w:rPr>
              <w:t>A</w:t>
            </w:r>
          </w:p>
        </w:tc>
      </w:tr>
      <w:tr w:rsidR="00A65C70" w:rsidRPr="00237E40" w14:paraId="5F0DBD37" w14:textId="77777777" w:rsidTr="00AF4F65">
        <w:tblPrEx>
          <w:tblCellMar>
            <w:top w:w="113" w:type="dxa"/>
            <w:bottom w:w="113" w:type="dxa"/>
          </w:tblCellMar>
        </w:tblPrEx>
        <w:trPr>
          <w:trHeight w:val="227"/>
        </w:trPr>
        <w:tc>
          <w:tcPr>
            <w:tcW w:w="1211" w:type="dxa"/>
            <w:tcBorders>
              <w:top w:val="single" w:sz="4" w:space="0" w:color="auto"/>
              <w:bottom w:val="single" w:sz="4" w:space="0" w:color="auto"/>
              <w:right w:val="single" w:sz="4" w:space="0" w:color="auto"/>
            </w:tcBorders>
          </w:tcPr>
          <w:p w14:paraId="1FF70E05" w14:textId="77777777" w:rsidR="00A65C70" w:rsidRPr="00237E40" w:rsidRDefault="00A65C70" w:rsidP="004B0708">
            <w:pPr>
              <w:spacing w:after="0" w:line="240" w:lineRule="auto"/>
              <w:ind w:right="46"/>
              <w:rPr>
                <w:rFonts w:ascii="Arial" w:eastAsia="Times New Roman" w:hAnsi="Arial" w:cs="Arial"/>
                <w:b/>
                <w:sz w:val="18"/>
                <w:szCs w:val="18"/>
              </w:rPr>
            </w:pPr>
            <w:r w:rsidRPr="00237E40">
              <w:rPr>
                <w:rFonts w:ascii="Arial" w:eastAsia="Times New Roman" w:hAnsi="Arial" w:cs="Arial"/>
                <w:b/>
                <w:sz w:val="18"/>
                <w:szCs w:val="18"/>
              </w:rPr>
              <w:t>Rationale</w:t>
            </w:r>
          </w:p>
        </w:tc>
        <w:tc>
          <w:tcPr>
            <w:tcW w:w="8689" w:type="dxa"/>
            <w:gridSpan w:val="4"/>
            <w:tcBorders>
              <w:top w:val="single" w:sz="4" w:space="0" w:color="auto"/>
              <w:left w:val="single" w:sz="4" w:space="0" w:color="auto"/>
              <w:bottom w:val="single" w:sz="4" w:space="0" w:color="auto"/>
            </w:tcBorders>
          </w:tcPr>
          <w:p w14:paraId="5C6CA46F" w14:textId="61B5966A" w:rsidR="00A65C70" w:rsidRPr="00237E40" w:rsidRDefault="00A65C70" w:rsidP="00AF4F65">
            <w:pPr>
              <w:pStyle w:val="Body"/>
              <w:rPr>
                <w:rFonts w:ascii="Arial" w:eastAsia="Arial" w:hAnsi="Arial" w:cs="Arial"/>
                <w:sz w:val="20"/>
                <w:szCs w:val="20"/>
              </w:rPr>
            </w:pPr>
            <w:r w:rsidRPr="00237E40">
              <w:rPr>
                <w:rFonts w:ascii="Arial" w:eastAsia="Arial" w:hAnsi="Arial" w:cs="Arial"/>
                <w:sz w:val="20"/>
                <w:szCs w:val="20"/>
              </w:rPr>
              <w:t xml:space="preserve">Some bacteria have the ability to adhere to implants and produce a mucopolysaccharide “slime” layer that protects them from the immune system and from antibiotics. </w:t>
            </w:r>
            <w:r w:rsidR="00706044" w:rsidRPr="00237E40">
              <w:rPr>
                <w:rFonts w:ascii="Arial" w:eastAsia="Arial" w:hAnsi="Arial" w:cs="Arial"/>
                <w:sz w:val="20"/>
                <w:szCs w:val="20"/>
              </w:rPr>
              <w:t xml:space="preserve">This is known as a cryptic infection. </w:t>
            </w:r>
            <w:r w:rsidRPr="00237E40">
              <w:rPr>
                <w:rFonts w:ascii="Arial" w:eastAsia="Arial" w:hAnsi="Arial" w:cs="Arial"/>
                <w:sz w:val="20"/>
                <w:szCs w:val="20"/>
              </w:rPr>
              <w:t xml:space="preserve">Osteomyelitis can become a clinical problem often years later if this has occurred. </w:t>
            </w:r>
          </w:p>
          <w:p w14:paraId="5CDBFF24" w14:textId="1635C730" w:rsidR="00706044" w:rsidRPr="00237E40" w:rsidRDefault="00706044" w:rsidP="00AF4F65">
            <w:pPr>
              <w:pStyle w:val="Body"/>
              <w:rPr>
                <w:rFonts w:ascii="Arial" w:eastAsia="Arial" w:hAnsi="Arial" w:cs="Arial"/>
                <w:sz w:val="20"/>
                <w:szCs w:val="20"/>
              </w:rPr>
            </w:pPr>
            <w:r w:rsidRPr="00237E40">
              <w:rPr>
                <w:rFonts w:ascii="Arial" w:eastAsia="Arial" w:hAnsi="Arial" w:cs="Arial"/>
                <w:sz w:val="20"/>
                <w:szCs w:val="20"/>
              </w:rPr>
              <w:t>Bacterial culture from a discharging sinus is likely to grow skin commensals and so not be representative of underlying osteomyelitis.</w:t>
            </w:r>
          </w:p>
          <w:p w14:paraId="5B5B77BF" w14:textId="6B97C4EC" w:rsidR="00A65C70" w:rsidRPr="00237E40" w:rsidRDefault="00706044" w:rsidP="00AF4F65">
            <w:pPr>
              <w:pStyle w:val="Body"/>
              <w:rPr>
                <w:rFonts w:ascii="Arial" w:eastAsia="Arial" w:hAnsi="Arial" w:cs="Arial"/>
                <w:sz w:val="20"/>
                <w:szCs w:val="20"/>
              </w:rPr>
            </w:pPr>
            <w:r w:rsidRPr="00237E40">
              <w:rPr>
                <w:rFonts w:ascii="Arial" w:eastAsia="Arial" w:hAnsi="Arial" w:cs="Arial"/>
                <w:sz w:val="20"/>
                <w:szCs w:val="20"/>
              </w:rPr>
              <w:t>Bone plates are not contraindicated for use in open fractures</w:t>
            </w:r>
            <w:r w:rsidR="00A65C70" w:rsidRPr="00237E40">
              <w:rPr>
                <w:rFonts w:ascii="Arial" w:eastAsia="Arial" w:hAnsi="Arial" w:cs="Arial"/>
                <w:sz w:val="20"/>
                <w:szCs w:val="20"/>
              </w:rPr>
              <w:t>.</w:t>
            </w:r>
          </w:p>
        </w:tc>
      </w:tr>
      <w:tr w:rsidR="00A65C70" w:rsidRPr="00237E40" w14:paraId="6DACBC54" w14:textId="77777777" w:rsidTr="00AF4F65">
        <w:tblPrEx>
          <w:tblCellMar>
            <w:top w:w="113" w:type="dxa"/>
            <w:bottom w:w="113" w:type="dxa"/>
          </w:tblCellMar>
        </w:tblPrEx>
        <w:trPr>
          <w:trHeight w:val="489"/>
        </w:trPr>
        <w:tc>
          <w:tcPr>
            <w:tcW w:w="1211" w:type="dxa"/>
            <w:tcBorders>
              <w:top w:val="single" w:sz="4" w:space="0" w:color="auto"/>
              <w:bottom w:val="single" w:sz="4" w:space="0" w:color="auto"/>
              <w:right w:val="single" w:sz="4" w:space="0" w:color="auto"/>
            </w:tcBorders>
          </w:tcPr>
          <w:p w14:paraId="2D20D739" w14:textId="61715E91" w:rsidR="00A65C70" w:rsidRPr="00237E40" w:rsidRDefault="00A65C70" w:rsidP="004B0708">
            <w:pPr>
              <w:spacing w:after="0" w:line="240" w:lineRule="auto"/>
              <w:ind w:right="46"/>
              <w:rPr>
                <w:rFonts w:ascii="Arial" w:eastAsia="Times New Roman" w:hAnsi="Arial" w:cs="Arial"/>
                <w:sz w:val="18"/>
                <w:szCs w:val="18"/>
              </w:rPr>
            </w:pPr>
            <w:r w:rsidRPr="00237E40">
              <w:rPr>
                <w:rFonts w:ascii="Arial" w:eastAsia="Times New Roman" w:hAnsi="Arial" w:cs="Arial"/>
                <w:b/>
                <w:sz w:val="18"/>
                <w:szCs w:val="18"/>
              </w:rPr>
              <w:t>Reference</w:t>
            </w:r>
          </w:p>
        </w:tc>
        <w:tc>
          <w:tcPr>
            <w:tcW w:w="8689" w:type="dxa"/>
            <w:gridSpan w:val="4"/>
            <w:tcBorders>
              <w:top w:val="single" w:sz="4" w:space="0" w:color="auto"/>
              <w:left w:val="single" w:sz="4" w:space="0" w:color="auto"/>
              <w:bottom w:val="single" w:sz="4" w:space="0" w:color="auto"/>
            </w:tcBorders>
          </w:tcPr>
          <w:p w14:paraId="35D2A911" w14:textId="4A7DEF26" w:rsidR="00A65C70" w:rsidRPr="00237E40" w:rsidRDefault="00A65C70" w:rsidP="004B0708">
            <w:pPr>
              <w:spacing w:after="0" w:line="240" w:lineRule="auto"/>
              <w:outlineLvl w:val="0"/>
              <w:rPr>
                <w:rFonts w:ascii="Arial" w:eastAsia="Times New Roman" w:hAnsi="Arial" w:cs="Arial"/>
                <w:b/>
                <w:bCs/>
                <w:color w:val="FF0000"/>
                <w:kern w:val="36"/>
                <w:sz w:val="18"/>
                <w:szCs w:val="18"/>
              </w:rPr>
            </w:pPr>
            <w:r w:rsidRPr="00237E40">
              <w:rPr>
                <w:rFonts w:ascii="Arial" w:eastAsia="Times New Roman" w:hAnsi="Arial" w:cs="Arial"/>
                <w:bCs/>
                <w:kern w:val="36"/>
                <w:sz w:val="20"/>
                <w:szCs w:val="20"/>
              </w:rPr>
              <w:t xml:space="preserve">Zimmerli W and Sendi P: Pathogenesis of implant-associated infection. </w:t>
            </w:r>
            <w:r w:rsidRPr="00237E40">
              <w:rPr>
                <w:rFonts w:ascii="Arial" w:eastAsia="Times New Roman" w:hAnsi="Arial" w:cs="Arial"/>
                <w:sz w:val="20"/>
                <w:szCs w:val="20"/>
              </w:rPr>
              <w:t>Seminars in Immunopathology, 05/2011, Volume 33, Issue 3.</w:t>
            </w:r>
          </w:p>
        </w:tc>
      </w:tr>
    </w:tbl>
    <w:p w14:paraId="667463B6" w14:textId="77777777" w:rsidR="009E483F" w:rsidRPr="0086201D" w:rsidRDefault="009E483F" w:rsidP="00E77D6A"/>
    <w:sectPr w:rsidR="009E483F" w:rsidRPr="0086201D">
      <w:headerReference w:type="default" r:id="rId28"/>
      <w:pgSz w:w="12240" w:h="15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D2C838" w14:textId="77777777" w:rsidR="006D47DB" w:rsidRDefault="006D47DB" w:rsidP="00763697">
      <w:pPr>
        <w:spacing w:after="0" w:line="240" w:lineRule="auto"/>
      </w:pPr>
      <w:r>
        <w:separator/>
      </w:r>
    </w:p>
  </w:endnote>
  <w:endnote w:type="continuationSeparator" w:id="0">
    <w:p w14:paraId="3FF2AD13" w14:textId="77777777" w:rsidR="006D47DB" w:rsidRDefault="006D47DB" w:rsidP="00763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4E"/>
    <w:family w:val="auto"/>
    <w:pitch w:val="variable"/>
    <w:sig w:usb0="F7FFAFFF" w:usb1="E9DFFFFF" w:usb2="0000003F" w:usb3="00000000" w:csb0="003F01F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A947A7" w14:textId="77777777" w:rsidR="006D47DB" w:rsidRDefault="006D47DB" w:rsidP="00763697">
      <w:pPr>
        <w:spacing w:after="0" w:line="240" w:lineRule="auto"/>
      </w:pPr>
      <w:r>
        <w:separator/>
      </w:r>
    </w:p>
  </w:footnote>
  <w:footnote w:type="continuationSeparator" w:id="0">
    <w:p w14:paraId="1915E0DF" w14:textId="77777777" w:rsidR="006D47DB" w:rsidRDefault="006D47DB" w:rsidP="0076369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67144" w14:textId="46BE445E" w:rsidR="006D47DB" w:rsidRDefault="006D47DB">
    <w:pPr>
      <w:pStyle w:val="Header"/>
    </w:pPr>
    <w:r>
      <w:rPr>
        <w:noProof/>
      </w:rPr>
      <w:drawing>
        <wp:inline distT="0" distB="0" distL="0" distR="0" wp14:anchorId="1B3DB664" wp14:editId="3F234296">
          <wp:extent cx="1225550" cy="254000"/>
          <wp:effectExtent l="0" t="0" r="0" b="0"/>
          <wp:docPr id="3" name="Picture 3" descr="AOV_LOGO_int_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OV_LOGO_int_L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5550" cy="2540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52287"/>
    <w:multiLevelType w:val="hybridMultilevel"/>
    <w:tmpl w:val="1AB28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F06637"/>
    <w:multiLevelType w:val="hybridMultilevel"/>
    <w:tmpl w:val="50E26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9B6D16"/>
    <w:multiLevelType w:val="hybridMultilevel"/>
    <w:tmpl w:val="6FB4E6F4"/>
    <w:lvl w:ilvl="0" w:tplc="3C6A04EE">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1A02A59"/>
    <w:multiLevelType w:val="hybridMultilevel"/>
    <w:tmpl w:val="1AB28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D4210D"/>
    <w:multiLevelType w:val="hybridMultilevel"/>
    <w:tmpl w:val="2BD6F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D70A38"/>
    <w:multiLevelType w:val="hybridMultilevel"/>
    <w:tmpl w:val="7960D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71242D"/>
    <w:multiLevelType w:val="hybridMultilevel"/>
    <w:tmpl w:val="1AB28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DB432D"/>
    <w:multiLevelType w:val="hybridMultilevel"/>
    <w:tmpl w:val="AED23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20347C"/>
    <w:multiLevelType w:val="hybridMultilevel"/>
    <w:tmpl w:val="1AB28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10960AD"/>
    <w:multiLevelType w:val="multilevel"/>
    <w:tmpl w:val="4EEAC462"/>
    <w:styleLink w:val="List0"/>
    <w:lvl w:ilvl="0">
      <w:start w:val="1"/>
      <w:numFmt w:val="lowerLetter"/>
      <w:lvlText w:val="%1)"/>
      <w:lvlJc w:val="left"/>
      <w:pPr>
        <w:tabs>
          <w:tab w:val="num" w:pos="393"/>
        </w:tabs>
        <w:ind w:left="393" w:hanging="393"/>
      </w:pPr>
      <w:rPr>
        <w:rFonts w:ascii="Arial" w:eastAsia="Arial" w:hAnsi="Arial" w:cs="Arial"/>
        <w:position w:val="0"/>
        <w:sz w:val="24"/>
        <w:szCs w:val="24"/>
      </w:rPr>
    </w:lvl>
    <w:lvl w:ilvl="1">
      <w:start w:val="1"/>
      <w:numFmt w:val="lowerLetter"/>
      <w:lvlText w:val="%2)"/>
      <w:lvlJc w:val="left"/>
      <w:pPr>
        <w:tabs>
          <w:tab w:val="num" w:pos="753"/>
        </w:tabs>
        <w:ind w:left="753" w:hanging="393"/>
      </w:pPr>
      <w:rPr>
        <w:rFonts w:ascii="Arial" w:eastAsia="Arial" w:hAnsi="Arial" w:cs="Arial"/>
        <w:position w:val="0"/>
        <w:sz w:val="24"/>
        <w:szCs w:val="24"/>
      </w:rPr>
    </w:lvl>
    <w:lvl w:ilvl="2">
      <w:start w:val="1"/>
      <w:numFmt w:val="lowerLetter"/>
      <w:lvlText w:val="%3)"/>
      <w:lvlJc w:val="left"/>
      <w:pPr>
        <w:tabs>
          <w:tab w:val="num" w:pos="1113"/>
        </w:tabs>
        <w:ind w:left="1113" w:hanging="393"/>
      </w:pPr>
      <w:rPr>
        <w:rFonts w:ascii="Arial" w:eastAsia="Arial" w:hAnsi="Arial" w:cs="Arial"/>
        <w:position w:val="0"/>
        <w:sz w:val="24"/>
        <w:szCs w:val="24"/>
      </w:rPr>
    </w:lvl>
    <w:lvl w:ilvl="3">
      <w:start w:val="1"/>
      <w:numFmt w:val="lowerLetter"/>
      <w:lvlText w:val="%4)"/>
      <w:lvlJc w:val="left"/>
      <w:pPr>
        <w:tabs>
          <w:tab w:val="num" w:pos="1473"/>
        </w:tabs>
        <w:ind w:left="1473" w:hanging="393"/>
      </w:pPr>
      <w:rPr>
        <w:rFonts w:ascii="Arial" w:eastAsia="Arial" w:hAnsi="Arial" w:cs="Arial"/>
        <w:position w:val="0"/>
        <w:sz w:val="24"/>
        <w:szCs w:val="24"/>
      </w:rPr>
    </w:lvl>
    <w:lvl w:ilvl="4">
      <w:start w:val="1"/>
      <w:numFmt w:val="lowerLetter"/>
      <w:lvlText w:val="%5)"/>
      <w:lvlJc w:val="left"/>
      <w:pPr>
        <w:tabs>
          <w:tab w:val="num" w:pos="1833"/>
        </w:tabs>
        <w:ind w:left="1833" w:hanging="393"/>
      </w:pPr>
      <w:rPr>
        <w:rFonts w:ascii="Arial" w:eastAsia="Arial" w:hAnsi="Arial" w:cs="Arial"/>
        <w:position w:val="0"/>
        <w:sz w:val="24"/>
        <w:szCs w:val="24"/>
      </w:rPr>
    </w:lvl>
    <w:lvl w:ilvl="5">
      <w:start w:val="1"/>
      <w:numFmt w:val="lowerLetter"/>
      <w:lvlText w:val="%6)"/>
      <w:lvlJc w:val="left"/>
      <w:pPr>
        <w:tabs>
          <w:tab w:val="num" w:pos="2193"/>
        </w:tabs>
        <w:ind w:left="2193" w:hanging="393"/>
      </w:pPr>
      <w:rPr>
        <w:rFonts w:ascii="Arial" w:eastAsia="Arial" w:hAnsi="Arial" w:cs="Arial"/>
        <w:position w:val="0"/>
        <w:sz w:val="24"/>
        <w:szCs w:val="24"/>
      </w:rPr>
    </w:lvl>
    <w:lvl w:ilvl="6">
      <w:start w:val="1"/>
      <w:numFmt w:val="lowerLetter"/>
      <w:lvlText w:val="%7)"/>
      <w:lvlJc w:val="left"/>
      <w:pPr>
        <w:tabs>
          <w:tab w:val="num" w:pos="2553"/>
        </w:tabs>
        <w:ind w:left="2553" w:hanging="393"/>
      </w:pPr>
      <w:rPr>
        <w:rFonts w:ascii="Arial" w:eastAsia="Arial" w:hAnsi="Arial" w:cs="Arial"/>
        <w:position w:val="0"/>
        <w:sz w:val="24"/>
        <w:szCs w:val="24"/>
      </w:rPr>
    </w:lvl>
    <w:lvl w:ilvl="7">
      <w:start w:val="1"/>
      <w:numFmt w:val="lowerLetter"/>
      <w:lvlText w:val="%8)"/>
      <w:lvlJc w:val="left"/>
      <w:pPr>
        <w:tabs>
          <w:tab w:val="num" w:pos="2913"/>
        </w:tabs>
        <w:ind w:left="2913" w:hanging="393"/>
      </w:pPr>
      <w:rPr>
        <w:rFonts w:ascii="Arial" w:eastAsia="Arial" w:hAnsi="Arial" w:cs="Arial"/>
        <w:position w:val="0"/>
        <w:sz w:val="24"/>
        <w:szCs w:val="24"/>
      </w:rPr>
    </w:lvl>
    <w:lvl w:ilvl="8">
      <w:start w:val="1"/>
      <w:numFmt w:val="lowerLetter"/>
      <w:lvlText w:val="%9)"/>
      <w:lvlJc w:val="left"/>
      <w:pPr>
        <w:tabs>
          <w:tab w:val="num" w:pos="3273"/>
        </w:tabs>
        <w:ind w:left="3273" w:hanging="393"/>
      </w:pPr>
      <w:rPr>
        <w:rFonts w:ascii="Arial" w:eastAsia="Arial" w:hAnsi="Arial" w:cs="Arial"/>
        <w:position w:val="0"/>
        <w:sz w:val="24"/>
        <w:szCs w:val="24"/>
      </w:rPr>
    </w:lvl>
  </w:abstractNum>
  <w:abstractNum w:abstractNumId="10">
    <w:nsid w:val="644B6E21"/>
    <w:multiLevelType w:val="hybridMultilevel"/>
    <w:tmpl w:val="5BF8B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A4E0C6D"/>
    <w:multiLevelType w:val="multilevel"/>
    <w:tmpl w:val="C2BAE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E174349"/>
    <w:multiLevelType w:val="hybridMultilevel"/>
    <w:tmpl w:val="02ACE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5B6C16"/>
    <w:multiLevelType w:val="hybridMultilevel"/>
    <w:tmpl w:val="1AB28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4215977"/>
    <w:multiLevelType w:val="hybridMultilevel"/>
    <w:tmpl w:val="1AB28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2"/>
  </w:num>
  <w:num w:numId="3">
    <w:abstractNumId w:val="10"/>
  </w:num>
  <w:num w:numId="4">
    <w:abstractNumId w:val="7"/>
  </w:num>
  <w:num w:numId="5">
    <w:abstractNumId w:val="6"/>
  </w:num>
  <w:num w:numId="6">
    <w:abstractNumId w:val="1"/>
  </w:num>
  <w:num w:numId="7">
    <w:abstractNumId w:val="8"/>
  </w:num>
  <w:num w:numId="8">
    <w:abstractNumId w:val="9"/>
  </w:num>
  <w:num w:numId="9">
    <w:abstractNumId w:val="0"/>
  </w:num>
  <w:num w:numId="10">
    <w:abstractNumId w:val="3"/>
  </w:num>
  <w:num w:numId="11">
    <w:abstractNumId w:val="2"/>
  </w:num>
  <w:num w:numId="12">
    <w:abstractNumId w:val="13"/>
  </w:num>
  <w:num w:numId="13">
    <w:abstractNumId w:val="14"/>
  </w:num>
  <w:num w:numId="14">
    <w:abstractNumId w:val="11"/>
  </w:num>
  <w:num w:numId="15">
    <w:abstractNumId w:val="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oby Gemmill">
    <w15:presenceInfo w15:providerId="Windows Live" w15:userId="240fc750186239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92C"/>
    <w:rsid w:val="00025FE9"/>
    <w:rsid w:val="00034468"/>
    <w:rsid w:val="00042DBC"/>
    <w:rsid w:val="00046169"/>
    <w:rsid w:val="00056B9B"/>
    <w:rsid w:val="00063365"/>
    <w:rsid w:val="0009056A"/>
    <w:rsid w:val="000967E8"/>
    <w:rsid w:val="000A1E8B"/>
    <w:rsid w:val="000A6A01"/>
    <w:rsid w:val="000B0928"/>
    <w:rsid w:val="000D3C66"/>
    <w:rsid w:val="000D7E35"/>
    <w:rsid w:val="000E4EA4"/>
    <w:rsid w:val="0010214E"/>
    <w:rsid w:val="001102F8"/>
    <w:rsid w:val="00112A7F"/>
    <w:rsid w:val="00117F62"/>
    <w:rsid w:val="001202DA"/>
    <w:rsid w:val="00123226"/>
    <w:rsid w:val="00125790"/>
    <w:rsid w:val="00126B00"/>
    <w:rsid w:val="001368A0"/>
    <w:rsid w:val="00144C0C"/>
    <w:rsid w:val="001567B4"/>
    <w:rsid w:val="00156FCC"/>
    <w:rsid w:val="00157136"/>
    <w:rsid w:val="00160402"/>
    <w:rsid w:val="00161E32"/>
    <w:rsid w:val="00172A99"/>
    <w:rsid w:val="001763CD"/>
    <w:rsid w:val="00180145"/>
    <w:rsid w:val="00183EFE"/>
    <w:rsid w:val="00184E40"/>
    <w:rsid w:val="001B0E54"/>
    <w:rsid w:val="001B53CF"/>
    <w:rsid w:val="001C3781"/>
    <w:rsid w:val="001C759F"/>
    <w:rsid w:val="001E3BF8"/>
    <w:rsid w:val="001F0222"/>
    <w:rsid w:val="001F52E0"/>
    <w:rsid w:val="002104FC"/>
    <w:rsid w:val="00216B31"/>
    <w:rsid w:val="00217CEB"/>
    <w:rsid w:val="0022541C"/>
    <w:rsid w:val="0022749E"/>
    <w:rsid w:val="00235EB0"/>
    <w:rsid w:val="00237A23"/>
    <w:rsid w:val="00237E40"/>
    <w:rsid w:val="002455DE"/>
    <w:rsid w:val="002467CE"/>
    <w:rsid w:val="002571C8"/>
    <w:rsid w:val="00257E32"/>
    <w:rsid w:val="00260E8E"/>
    <w:rsid w:val="00264A3B"/>
    <w:rsid w:val="0027153B"/>
    <w:rsid w:val="002770D5"/>
    <w:rsid w:val="0028001E"/>
    <w:rsid w:val="0028670B"/>
    <w:rsid w:val="00291870"/>
    <w:rsid w:val="00294263"/>
    <w:rsid w:val="002A11B8"/>
    <w:rsid w:val="002A211D"/>
    <w:rsid w:val="002B64A4"/>
    <w:rsid w:val="002C5B94"/>
    <w:rsid w:val="002D54B4"/>
    <w:rsid w:val="002E43C2"/>
    <w:rsid w:val="002E788A"/>
    <w:rsid w:val="002F0508"/>
    <w:rsid w:val="002F32FC"/>
    <w:rsid w:val="00301671"/>
    <w:rsid w:val="00305EEB"/>
    <w:rsid w:val="00305FE3"/>
    <w:rsid w:val="003074AF"/>
    <w:rsid w:val="003220A3"/>
    <w:rsid w:val="00360325"/>
    <w:rsid w:val="00361555"/>
    <w:rsid w:val="00361E7C"/>
    <w:rsid w:val="003638AE"/>
    <w:rsid w:val="00380AFF"/>
    <w:rsid w:val="003921C9"/>
    <w:rsid w:val="00394D23"/>
    <w:rsid w:val="0039769A"/>
    <w:rsid w:val="003A5D16"/>
    <w:rsid w:val="003B1C0B"/>
    <w:rsid w:val="003B3D3C"/>
    <w:rsid w:val="003B4538"/>
    <w:rsid w:val="003B7059"/>
    <w:rsid w:val="003C400D"/>
    <w:rsid w:val="003C5C3A"/>
    <w:rsid w:val="003D2FD3"/>
    <w:rsid w:val="003D7A58"/>
    <w:rsid w:val="003F1071"/>
    <w:rsid w:val="003F7A90"/>
    <w:rsid w:val="00402178"/>
    <w:rsid w:val="00404C80"/>
    <w:rsid w:val="004076FC"/>
    <w:rsid w:val="004230FA"/>
    <w:rsid w:val="004262AA"/>
    <w:rsid w:val="004323B4"/>
    <w:rsid w:val="0043490E"/>
    <w:rsid w:val="00454916"/>
    <w:rsid w:val="00456396"/>
    <w:rsid w:val="00467251"/>
    <w:rsid w:val="00473551"/>
    <w:rsid w:val="00485B48"/>
    <w:rsid w:val="0048659B"/>
    <w:rsid w:val="0049046D"/>
    <w:rsid w:val="0049127B"/>
    <w:rsid w:val="00494E3D"/>
    <w:rsid w:val="004B0708"/>
    <w:rsid w:val="004B5A1A"/>
    <w:rsid w:val="004C0CE3"/>
    <w:rsid w:val="004D0ADD"/>
    <w:rsid w:val="004E33CB"/>
    <w:rsid w:val="004E5E46"/>
    <w:rsid w:val="004F2662"/>
    <w:rsid w:val="005042D8"/>
    <w:rsid w:val="005103ED"/>
    <w:rsid w:val="005176CF"/>
    <w:rsid w:val="00520234"/>
    <w:rsid w:val="005369ED"/>
    <w:rsid w:val="00541F92"/>
    <w:rsid w:val="00544BC3"/>
    <w:rsid w:val="00562270"/>
    <w:rsid w:val="0056490E"/>
    <w:rsid w:val="00566CC1"/>
    <w:rsid w:val="00567B6C"/>
    <w:rsid w:val="00575F83"/>
    <w:rsid w:val="00581DCD"/>
    <w:rsid w:val="0059370E"/>
    <w:rsid w:val="00594092"/>
    <w:rsid w:val="0059556C"/>
    <w:rsid w:val="00597ECD"/>
    <w:rsid w:val="005B2640"/>
    <w:rsid w:val="005B5124"/>
    <w:rsid w:val="005C1753"/>
    <w:rsid w:val="005D32F3"/>
    <w:rsid w:val="005D455E"/>
    <w:rsid w:val="005E24A2"/>
    <w:rsid w:val="005E2713"/>
    <w:rsid w:val="005E400B"/>
    <w:rsid w:val="005E49DD"/>
    <w:rsid w:val="005E7BC6"/>
    <w:rsid w:val="00605048"/>
    <w:rsid w:val="0061262C"/>
    <w:rsid w:val="00613F9D"/>
    <w:rsid w:val="0061529E"/>
    <w:rsid w:val="00631644"/>
    <w:rsid w:val="0063288B"/>
    <w:rsid w:val="006349AF"/>
    <w:rsid w:val="00635F8A"/>
    <w:rsid w:val="00646CC4"/>
    <w:rsid w:val="00647E25"/>
    <w:rsid w:val="00653EB8"/>
    <w:rsid w:val="006643CB"/>
    <w:rsid w:val="00664984"/>
    <w:rsid w:val="00664A29"/>
    <w:rsid w:val="00664E92"/>
    <w:rsid w:val="00667133"/>
    <w:rsid w:val="00671647"/>
    <w:rsid w:val="00671EAC"/>
    <w:rsid w:val="00672883"/>
    <w:rsid w:val="00681519"/>
    <w:rsid w:val="00684F4E"/>
    <w:rsid w:val="00697CEF"/>
    <w:rsid w:val="006A0856"/>
    <w:rsid w:val="006A17B5"/>
    <w:rsid w:val="006C1204"/>
    <w:rsid w:val="006D47DB"/>
    <w:rsid w:val="006D7118"/>
    <w:rsid w:val="006E26A7"/>
    <w:rsid w:val="006E7625"/>
    <w:rsid w:val="006F5669"/>
    <w:rsid w:val="00706044"/>
    <w:rsid w:val="00715155"/>
    <w:rsid w:val="00716D22"/>
    <w:rsid w:val="00717EF3"/>
    <w:rsid w:val="00730647"/>
    <w:rsid w:val="00733999"/>
    <w:rsid w:val="007376BB"/>
    <w:rsid w:val="00746A48"/>
    <w:rsid w:val="00750B4D"/>
    <w:rsid w:val="00755CDA"/>
    <w:rsid w:val="007560BC"/>
    <w:rsid w:val="007563A0"/>
    <w:rsid w:val="00757D00"/>
    <w:rsid w:val="00763697"/>
    <w:rsid w:val="00773774"/>
    <w:rsid w:val="00775EF7"/>
    <w:rsid w:val="00782AA7"/>
    <w:rsid w:val="00790E64"/>
    <w:rsid w:val="007A0A61"/>
    <w:rsid w:val="007A280F"/>
    <w:rsid w:val="007B12A8"/>
    <w:rsid w:val="007B7369"/>
    <w:rsid w:val="007C4BAF"/>
    <w:rsid w:val="007C738D"/>
    <w:rsid w:val="007D4575"/>
    <w:rsid w:val="007E2447"/>
    <w:rsid w:val="007F4E78"/>
    <w:rsid w:val="00811F45"/>
    <w:rsid w:val="00820AD5"/>
    <w:rsid w:val="008232D1"/>
    <w:rsid w:val="008332DD"/>
    <w:rsid w:val="0083738A"/>
    <w:rsid w:val="00840B31"/>
    <w:rsid w:val="00842D7D"/>
    <w:rsid w:val="00844707"/>
    <w:rsid w:val="00853F84"/>
    <w:rsid w:val="0086201D"/>
    <w:rsid w:val="008627F3"/>
    <w:rsid w:val="008650BB"/>
    <w:rsid w:val="008677D5"/>
    <w:rsid w:val="008815B5"/>
    <w:rsid w:val="00885A7C"/>
    <w:rsid w:val="00890A3C"/>
    <w:rsid w:val="00895885"/>
    <w:rsid w:val="008A36B6"/>
    <w:rsid w:val="008A42E9"/>
    <w:rsid w:val="008B3694"/>
    <w:rsid w:val="008D198F"/>
    <w:rsid w:val="008D4AA9"/>
    <w:rsid w:val="008D6149"/>
    <w:rsid w:val="008E50BF"/>
    <w:rsid w:val="008F6189"/>
    <w:rsid w:val="009055B5"/>
    <w:rsid w:val="00913F2A"/>
    <w:rsid w:val="00932B10"/>
    <w:rsid w:val="00935D34"/>
    <w:rsid w:val="00947488"/>
    <w:rsid w:val="0095451A"/>
    <w:rsid w:val="00962374"/>
    <w:rsid w:val="009718D6"/>
    <w:rsid w:val="00973048"/>
    <w:rsid w:val="00973822"/>
    <w:rsid w:val="009825B2"/>
    <w:rsid w:val="00982DA6"/>
    <w:rsid w:val="00992461"/>
    <w:rsid w:val="009A31C1"/>
    <w:rsid w:val="009B0F79"/>
    <w:rsid w:val="009C76CD"/>
    <w:rsid w:val="009D0BC8"/>
    <w:rsid w:val="009D1146"/>
    <w:rsid w:val="009D6844"/>
    <w:rsid w:val="009E0DB6"/>
    <w:rsid w:val="009E40FC"/>
    <w:rsid w:val="009E483F"/>
    <w:rsid w:val="009F0F24"/>
    <w:rsid w:val="009F228B"/>
    <w:rsid w:val="009F2F59"/>
    <w:rsid w:val="009F755A"/>
    <w:rsid w:val="00A027F5"/>
    <w:rsid w:val="00A05933"/>
    <w:rsid w:val="00A17A05"/>
    <w:rsid w:val="00A20CA4"/>
    <w:rsid w:val="00A20CCC"/>
    <w:rsid w:val="00A32367"/>
    <w:rsid w:val="00A325D6"/>
    <w:rsid w:val="00A34AF5"/>
    <w:rsid w:val="00A37733"/>
    <w:rsid w:val="00A60F76"/>
    <w:rsid w:val="00A65C70"/>
    <w:rsid w:val="00A7113D"/>
    <w:rsid w:val="00A7239A"/>
    <w:rsid w:val="00A73759"/>
    <w:rsid w:val="00A80A02"/>
    <w:rsid w:val="00AA7E16"/>
    <w:rsid w:val="00AB015D"/>
    <w:rsid w:val="00AC27F0"/>
    <w:rsid w:val="00AC28E9"/>
    <w:rsid w:val="00AC3CFA"/>
    <w:rsid w:val="00AC60C7"/>
    <w:rsid w:val="00AD4FBA"/>
    <w:rsid w:val="00AD7824"/>
    <w:rsid w:val="00AE0B43"/>
    <w:rsid w:val="00AF4F65"/>
    <w:rsid w:val="00AF6E5B"/>
    <w:rsid w:val="00B11C87"/>
    <w:rsid w:val="00B13FA0"/>
    <w:rsid w:val="00B20E4D"/>
    <w:rsid w:val="00B27A73"/>
    <w:rsid w:val="00B36931"/>
    <w:rsid w:val="00B3782F"/>
    <w:rsid w:val="00B4399E"/>
    <w:rsid w:val="00B5365B"/>
    <w:rsid w:val="00B637DD"/>
    <w:rsid w:val="00B66852"/>
    <w:rsid w:val="00B6785A"/>
    <w:rsid w:val="00B76781"/>
    <w:rsid w:val="00B90C01"/>
    <w:rsid w:val="00B946B8"/>
    <w:rsid w:val="00B962D8"/>
    <w:rsid w:val="00BA1254"/>
    <w:rsid w:val="00BA3B2B"/>
    <w:rsid w:val="00BB3F31"/>
    <w:rsid w:val="00BB7A61"/>
    <w:rsid w:val="00BC570D"/>
    <w:rsid w:val="00BD7C3B"/>
    <w:rsid w:val="00BE67B3"/>
    <w:rsid w:val="00BF2278"/>
    <w:rsid w:val="00BF55A8"/>
    <w:rsid w:val="00C02322"/>
    <w:rsid w:val="00C0374E"/>
    <w:rsid w:val="00C038E3"/>
    <w:rsid w:val="00C0476C"/>
    <w:rsid w:val="00C05ECC"/>
    <w:rsid w:val="00C1107A"/>
    <w:rsid w:val="00C144BC"/>
    <w:rsid w:val="00C14E51"/>
    <w:rsid w:val="00C211F5"/>
    <w:rsid w:val="00C2137A"/>
    <w:rsid w:val="00C2492C"/>
    <w:rsid w:val="00C25620"/>
    <w:rsid w:val="00C33F26"/>
    <w:rsid w:val="00C544D5"/>
    <w:rsid w:val="00C62474"/>
    <w:rsid w:val="00C66D36"/>
    <w:rsid w:val="00C72B61"/>
    <w:rsid w:val="00C835BE"/>
    <w:rsid w:val="00C8418E"/>
    <w:rsid w:val="00C864E9"/>
    <w:rsid w:val="00C87636"/>
    <w:rsid w:val="00C91105"/>
    <w:rsid w:val="00C9481F"/>
    <w:rsid w:val="00CA069F"/>
    <w:rsid w:val="00CA1F00"/>
    <w:rsid w:val="00CB0632"/>
    <w:rsid w:val="00CB0979"/>
    <w:rsid w:val="00CB1816"/>
    <w:rsid w:val="00CB2CBD"/>
    <w:rsid w:val="00CC55CB"/>
    <w:rsid w:val="00CD07E2"/>
    <w:rsid w:val="00CD4447"/>
    <w:rsid w:val="00CF2E3E"/>
    <w:rsid w:val="00CF653C"/>
    <w:rsid w:val="00CF74C6"/>
    <w:rsid w:val="00D049BD"/>
    <w:rsid w:val="00D04A78"/>
    <w:rsid w:val="00D1027F"/>
    <w:rsid w:val="00D12D7B"/>
    <w:rsid w:val="00D17CE2"/>
    <w:rsid w:val="00D26A68"/>
    <w:rsid w:val="00D32C44"/>
    <w:rsid w:val="00D40B15"/>
    <w:rsid w:val="00D504D1"/>
    <w:rsid w:val="00D52F1C"/>
    <w:rsid w:val="00D62CF7"/>
    <w:rsid w:val="00D6529E"/>
    <w:rsid w:val="00D72F23"/>
    <w:rsid w:val="00D81D81"/>
    <w:rsid w:val="00D910AF"/>
    <w:rsid w:val="00DA76CC"/>
    <w:rsid w:val="00DB4465"/>
    <w:rsid w:val="00DB7A36"/>
    <w:rsid w:val="00DD3794"/>
    <w:rsid w:val="00DE7840"/>
    <w:rsid w:val="00DF045D"/>
    <w:rsid w:val="00DF149E"/>
    <w:rsid w:val="00DF273A"/>
    <w:rsid w:val="00DF4831"/>
    <w:rsid w:val="00E00BC1"/>
    <w:rsid w:val="00E04C54"/>
    <w:rsid w:val="00E069DC"/>
    <w:rsid w:val="00E267CE"/>
    <w:rsid w:val="00E26F08"/>
    <w:rsid w:val="00E2721E"/>
    <w:rsid w:val="00E35743"/>
    <w:rsid w:val="00E37553"/>
    <w:rsid w:val="00E42225"/>
    <w:rsid w:val="00E42E8B"/>
    <w:rsid w:val="00E472B7"/>
    <w:rsid w:val="00E77D6A"/>
    <w:rsid w:val="00E87FD5"/>
    <w:rsid w:val="00E92BBF"/>
    <w:rsid w:val="00EB3722"/>
    <w:rsid w:val="00EC6ABC"/>
    <w:rsid w:val="00ED2134"/>
    <w:rsid w:val="00ED5805"/>
    <w:rsid w:val="00EE2CBF"/>
    <w:rsid w:val="00EF12D6"/>
    <w:rsid w:val="00EF1D93"/>
    <w:rsid w:val="00F01E94"/>
    <w:rsid w:val="00F02FDA"/>
    <w:rsid w:val="00F0383F"/>
    <w:rsid w:val="00F137DD"/>
    <w:rsid w:val="00F22865"/>
    <w:rsid w:val="00F25F1D"/>
    <w:rsid w:val="00F267C1"/>
    <w:rsid w:val="00F306FC"/>
    <w:rsid w:val="00F42AC6"/>
    <w:rsid w:val="00F470E8"/>
    <w:rsid w:val="00F63369"/>
    <w:rsid w:val="00F80F87"/>
    <w:rsid w:val="00FA72C0"/>
    <w:rsid w:val="00FA7AD7"/>
    <w:rsid w:val="00FB2D19"/>
    <w:rsid w:val="00FB5B1B"/>
    <w:rsid w:val="00FB6290"/>
    <w:rsid w:val="00FC27E7"/>
    <w:rsid w:val="00FD06A0"/>
    <w:rsid w:val="00FD350D"/>
    <w:rsid w:val="00FE47A7"/>
    <w:rsid w:val="00FE593C"/>
    <w:rsid w:val="00FE78EA"/>
    <w:rsid w:val="00FF4A05"/>
    <w:rsid w:val="00FF70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4503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23226"/>
    <w:pPr>
      <w:spacing w:before="100" w:beforeAutospacing="1" w:after="100" w:afterAutospacing="1" w:line="240" w:lineRule="auto"/>
      <w:outlineLvl w:val="0"/>
    </w:pPr>
    <w:rPr>
      <w:rFonts w:ascii="Times" w:hAnsi="Times"/>
      <w:b/>
      <w:bCs/>
      <w:kern w:val="36"/>
      <w:sz w:val="48"/>
      <w:szCs w:val="48"/>
      <w:lang w:val="en-AU"/>
    </w:rPr>
  </w:style>
  <w:style w:type="paragraph" w:styleId="Heading2">
    <w:name w:val="heading 2"/>
    <w:basedOn w:val="Normal"/>
    <w:next w:val="Normal"/>
    <w:link w:val="Heading2Char"/>
    <w:uiPriority w:val="9"/>
    <w:unhideWhenUsed/>
    <w:qFormat/>
    <w:rsid w:val="0029187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6A68"/>
    <w:pPr>
      <w:ind w:left="720"/>
      <w:contextualSpacing/>
    </w:pPr>
  </w:style>
  <w:style w:type="paragraph" w:styleId="BalloonText">
    <w:name w:val="Balloon Text"/>
    <w:basedOn w:val="Normal"/>
    <w:link w:val="BalloonTextChar"/>
    <w:uiPriority w:val="99"/>
    <w:semiHidden/>
    <w:unhideWhenUsed/>
    <w:rsid w:val="00B668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852"/>
    <w:rPr>
      <w:rFonts w:ascii="Tahoma" w:hAnsi="Tahoma" w:cs="Tahoma"/>
      <w:sz w:val="16"/>
      <w:szCs w:val="16"/>
    </w:rPr>
  </w:style>
  <w:style w:type="paragraph" w:customStyle="1" w:styleId="Body">
    <w:name w:val="Body"/>
    <w:rsid w:val="00E26F08"/>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de-CH"/>
    </w:rPr>
  </w:style>
  <w:style w:type="numbering" w:customStyle="1" w:styleId="List0">
    <w:name w:val="List 0"/>
    <w:basedOn w:val="NoList"/>
    <w:rsid w:val="00E26F08"/>
    <w:pPr>
      <w:numPr>
        <w:numId w:val="8"/>
      </w:numPr>
    </w:pPr>
  </w:style>
  <w:style w:type="character" w:customStyle="1" w:styleId="ng-binding">
    <w:name w:val="ng-binding"/>
    <w:basedOn w:val="DefaultParagraphFont"/>
    <w:rsid w:val="00AF6E5B"/>
  </w:style>
  <w:style w:type="paragraph" w:styleId="Header">
    <w:name w:val="header"/>
    <w:basedOn w:val="Normal"/>
    <w:link w:val="HeaderChar"/>
    <w:uiPriority w:val="99"/>
    <w:unhideWhenUsed/>
    <w:rsid w:val="00763697"/>
    <w:pPr>
      <w:tabs>
        <w:tab w:val="center" w:pos="4536"/>
        <w:tab w:val="right" w:pos="9072"/>
      </w:tabs>
      <w:spacing w:after="0" w:line="240" w:lineRule="auto"/>
    </w:pPr>
  </w:style>
  <w:style w:type="character" w:customStyle="1" w:styleId="HeaderChar">
    <w:name w:val="Header Char"/>
    <w:basedOn w:val="DefaultParagraphFont"/>
    <w:link w:val="Header"/>
    <w:uiPriority w:val="99"/>
    <w:rsid w:val="00763697"/>
  </w:style>
  <w:style w:type="paragraph" w:styleId="Footer">
    <w:name w:val="footer"/>
    <w:basedOn w:val="Normal"/>
    <w:link w:val="FooterChar"/>
    <w:uiPriority w:val="99"/>
    <w:unhideWhenUsed/>
    <w:rsid w:val="00763697"/>
    <w:pPr>
      <w:tabs>
        <w:tab w:val="center" w:pos="4536"/>
        <w:tab w:val="right" w:pos="9072"/>
      </w:tabs>
      <w:spacing w:after="0" w:line="240" w:lineRule="auto"/>
    </w:pPr>
  </w:style>
  <w:style w:type="character" w:customStyle="1" w:styleId="FooterChar">
    <w:name w:val="Footer Char"/>
    <w:basedOn w:val="DefaultParagraphFont"/>
    <w:link w:val="Footer"/>
    <w:uiPriority w:val="99"/>
    <w:rsid w:val="00763697"/>
  </w:style>
  <w:style w:type="character" w:customStyle="1" w:styleId="apple-converted-space">
    <w:name w:val="apple-converted-space"/>
    <w:basedOn w:val="DefaultParagraphFont"/>
    <w:rsid w:val="00CD4447"/>
  </w:style>
  <w:style w:type="character" w:styleId="Strong">
    <w:name w:val="Strong"/>
    <w:basedOn w:val="DefaultParagraphFont"/>
    <w:uiPriority w:val="22"/>
    <w:qFormat/>
    <w:rsid w:val="002104FC"/>
    <w:rPr>
      <w:b/>
      <w:bCs/>
    </w:rPr>
  </w:style>
  <w:style w:type="character" w:styleId="Hyperlink">
    <w:name w:val="Hyperlink"/>
    <w:basedOn w:val="DefaultParagraphFont"/>
    <w:uiPriority w:val="99"/>
    <w:unhideWhenUsed/>
    <w:rsid w:val="0056490E"/>
    <w:rPr>
      <w:color w:val="0000FF"/>
      <w:u w:val="single"/>
    </w:rPr>
  </w:style>
  <w:style w:type="character" w:customStyle="1" w:styleId="Heading1Char">
    <w:name w:val="Heading 1 Char"/>
    <w:basedOn w:val="DefaultParagraphFont"/>
    <w:link w:val="Heading1"/>
    <w:uiPriority w:val="9"/>
    <w:rsid w:val="00123226"/>
    <w:rPr>
      <w:rFonts w:ascii="Times" w:hAnsi="Times"/>
      <w:b/>
      <w:bCs/>
      <w:kern w:val="36"/>
      <w:sz w:val="48"/>
      <w:szCs w:val="48"/>
      <w:lang w:val="en-AU"/>
    </w:rPr>
  </w:style>
  <w:style w:type="character" w:customStyle="1" w:styleId="cit">
    <w:name w:val="cit"/>
    <w:basedOn w:val="DefaultParagraphFont"/>
    <w:rsid w:val="00123226"/>
  </w:style>
  <w:style w:type="character" w:customStyle="1" w:styleId="Heading2Char">
    <w:name w:val="Heading 2 Char"/>
    <w:basedOn w:val="DefaultParagraphFont"/>
    <w:link w:val="Heading2"/>
    <w:uiPriority w:val="9"/>
    <w:rsid w:val="00291870"/>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C038E3"/>
    <w:rPr>
      <w:sz w:val="18"/>
      <w:szCs w:val="18"/>
    </w:rPr>
  </w:style>
  <w:style w:type="paragraph" w:styleId="CommentText">
    <w:name w:val="annotation text"/>
    <w:basedOn w:val="Normal"/>
    <w:link w:val="CommentTextChar"/>
    <w:uiPriority w:val="99"/>
    <w:semiHidden/>
    <w:unhideWhenUsed/>
    <w:rsid w:val="00C038E3"/>
    <w:pPr>
      <w:spacing w:line="240" w:lineRule="auto"/>
    </w:pPr>
    <w:rPr>
      <w:sz w:val="24"/>
      <w:szCs w:val="24"/>
    </w:rPr>
  </w:style>
  <w:style w:type="character" w:customStyle="1" w:styleId="CommentTextChar">
    <w:name w:val="Comment Text Char"/>
    <w:basedOn w:val="DefaultParagraphFont"/>
    <w:link w:val="CommentText"/>
    <w:uiPriority w:val="99"/>
    <w:semiHidden/>
    <w:rsid w:val="00C038E3"/>
    <w:rPr>
      <w:sz w:val="24"/>
      <w:szCs w:val="24"/>
    </w:rPr>
  </w:style>
  <w:style w:type="paragraph" w:styleId="CommentSubject">
    <w:name w:val="annotation subject"/>
    <w:basedOn w:val="CommentText"/>
    <w:next w:val="CommentText"/>
    <w:link w:val="CommentSubjectChar"/>
    <w:uiPriority w:val="99"/>
    <w:semiHidden/>
    <w:unhideWhenUsed/>
    <w:rsid w:val="00C038E3"/>
    <w:rPr>
      <w:b/>
      <w:bCs/>
      <w:sz w:val="20"/>
      <w:szCs w:val="20"/>
    </w:rPr>
  </w:style>
  <w:style w:type="character" w:customStyle="1" w:styleId="CommentSubjectChar">
    <w:name w:val="Comment Subject Char"/>
    <w:basedOn w:val="CommentTextChar"/>
    <w:link w:val="CommentSubject"/>
    <w:uiPriority w:val="99"/>
    <w:semiHidden/>
    <w:rsid w:val="00C038E3"/>
    <w:rPr>
      <w:b/>
      <w:bCs/>
      <w:sz w:val="20"/>
      <w:szCs w:val="20"/>
    </w:rPr>
  </w:style>
  <w:style w:type="character" w:styleId="FollowedHyperlink">
    <w:name w:val="FollowedHyperlink"/>
    <w:basedOn w:val="DefaultParagraphFont"/>
    <w:uiPriority w:val="99"/>
    <w:semiHidden/>
    <w:unhideWhenUsed/>
    <w:rsid w:val="00025FE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23226"/>
    <w:pPr>
      <w:spacing w:before="100" w:beforeAutospacing="1" w:after="100" w:afterAutospacing="1" w:line="240" w:lineRule="auto"/>
      <w:outlineLvl w:val="0"/>
    </w:pPr>
    <w:rPr>
      <w:rFonts w:ascii="Times" w:hAnsi="Times"/>
      <w:b/>
      <w:bCs/>
      <w:kern w:val="36"/>
      <w:sz w:val="48"/>
      <w:szCs w:val="48"/>
      <w:lang w:val="en-AU"/>
    </w:rPr>
  </w:style>
  <w:style w:type="paragraph" w:styleId="Heading2">
    <w:name w:val="heading 2"/>
    <w:basedOn w:val="Normal"/>
    <w:next w:val="Normal"/>
    <w:link w:val="Heading2Char"/>
    <w:uiPriority w:val="9"/>
    <w:unhideWhenUsed/>
    <w:qFormat/>
    <w:rsid w:val="0029187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6A68"/>
    <w:pPr>
      <w:ind w:left="720"/>
      <w:contextualSpacing/>
    </w:pPr>
  </w:style>
  <w:style w:type="paragraph" w:styleId="BalloonText">
    <w:name w:val="Balloon Text"/>
    <w:basedOn w:val="Normal"/>
    <w:link w:val="BalloonTextChar"/>
    <w:uiPriority w:val="99"/>
    <w:semiHidden/>
    <w:unhideWhenUsed/>
    <w:rsid w:val="00B668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852"/>
    <w:rPr>
      <w:rFonts w:ascii="Tahoma" w:hAnsi="Tahoma" w:cs="Tahoma"/>
      <w:sz w:val="16"/>
      <w:szCs w:val="16"/>
    </w:rPr>
  </w:style>
  <w:style w:type="paragraph" w:customStyle="1" w:styleId="Body">
    <w:name w:val="Body"/>
    <w:rsid w:val="00E26F08"/>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de-CH"/>
    </w:rPr>
  </w:style>
  <w:style w:type="numbering" w:customStyle="1" w:styleId="List0">
    <w:name w:val="List 0"/>
    <w:basedOn w:val="NoList"/>
    <w:rsid w:val="00E26F08"/>
    <w:pPr>
      <w:numPr>
        <w:numId w:val="8"/>
      </w:numPr>
    </w:pPr>
  </w:style>
  <w:style w:type="character" w:customStyle="1" w:styleId="ng-binding">
    <w:name w:val="ng-binding"/>
    <w:basedOn w:val="DefaultParagraphFont"/>
    <w:rsid w:val="00AF6E5B"/>
  </w:style>
  <w:style w:type="paragraph" w:styleId="Header">
    <w:name w:val="header"/>
    <w:basedOn w:val="Normal"/>
    <w:link w:val="HeaderChar"/>
    <w:uiPriority w:val="99"/>
    <w:unhideWhenUsed/>
    <w:rsid w:val="00763697"/>
    <w:pPr>
      <w:tabs>
        <w:tab w:val="center" w:pos="4536"/>
        <w:tab w:val="right" w:pos="9072"/>
      </w:tabs>
      <w:spacing w:after="0" w:line="240" w:lineRule="auto"/>
    </w:pPr>
  </w:style>
  <w:style w:type="character" w:customStyle="1" w:styleId="HeaderChar">
    <w:name w:val="Header Char"/>
    <w:basedOn w:val="DefaultParagraphFont"/>
    <w:link w:val="Header"/>
    <w:uiPriority w:val="99"/>
    <w:rsid w:val="00763697"/>
  </w:style>
  <w:style w:type="paragraph" w:styleId="Footer">
    <w:name w:val="footer"/>
    <w:basedOn w:val="Normal"/>
    <w:link w:val="FooterChar"/>
    <w:uiPriority w:val="99"/>
    <w:unhideWhenUsed/>
    <w:rsid w:val="00763697"/>
    <w:pPr>
      <w:tabs>
        <w:tab w:val="center" w:pos="4536"/>
        <w:tab w:val="right" w:pos="9072"/>
      </w:tabs>
      <w:spacing w:after="0" w:line="240" w:lineRule="auto"/>
    </w:pPr>
  </w:style>
  <w:style w:type="character" w:customStyle="1" w:styleId="FooterChar">
    <w:name w:val="Footer Char"/>
    <w:basedOn w:val="DefaultParagraphFont"/>
    <w:link w:val="Footer"/>
    <w:uiPriority w:val="99"/>
    <w:rsid w:val="00763697"/>
  </w:style>
  <w:style w:type="character" w:customStyle="1" w:styleId="apple-converted-space">
    <w:name w:val="apple-converted-space"/>
    <w:basedOn w:val="DefaultParagraphFont"/>
    <w:rsid w:val="00CD4447"/>
  </w:style>
  <w:style w:type="character" w:styleId="Strong">
    <w:name w:val="Strong"/>
    <w:basedOn w:val="DefaultParagraphFont"/>
    <w:uiPriority w:val="22"/>
    <w:qFormat/>
    <w:rsid w:val="002104FC"/>
    <w:rPr>
      <w:b/>
      <w:bCs/>
    </w:rPr>
  </w:style>
  <w:style w:type="character" w:styleId="Hyperlink">
    <w:name w:val="Hyperlink"/>
    <w:basedOn w:val="DefaultParagraphFont"/>
    <w:uiPriority w:val="99"/>
    <w:unhideWhenUsed/>
    <w:rsid w:val="0056490E"/>
    <w:rPr>
      <w:color w:val="0000FF"/>
      <w:u w:val="single"/>
    </w:rPr>
  </w:style>
  <w:style w:type="character" w:customStyle="1" w:styleId="Heading1Char">
    <w:name w:val="Heading 1 Char"/>
    <w:basedOn w:val="DefaultParagraphFont"/>
    <w:link w:val="Heading1"/>
    <w:uiPriority w:val="9"/>
    <w:rsid w:val="00123226"/>
    <w:rPr>
      <w:rFonts w:ascii="Times" w:hAnsi="Times"/>
      <w:b/>
      <w:bCs/>
      <w:kern w:val="36"/>
      <w:sz w:val="48"/>
      <w:szCs w:val="48"/>
      <w:lang w:val="en-AU"/>
    </w:rPr>
  </w:style>
  <w:style w:type="character" w:customStyle="1" w:styleId="cit">
    <w:name w:val="cit"/>
    <w:basedOn w:val="DefaultParagraphFont"/>
    <w:rsid w:val="00123226"/>
  </w:style>
  <w:style w:type="character" w:customStyle="1" w:styleId="Heading2Char">
    <w:name w:val="Heading 2 Char"/>
    <w:basedOn w:val="DefaultParagraphFont"/>
    <w:link w:val="Heading2"/>
    <w:uiPriority w:val="9"/>
    <w:rsid w:val="00291870"/>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C038E3"/>
    <w:rPr>
      <w:sz w:val="18"/>
      <w:szCs w:val="18"/>
    </w:rPr>
  </w:style>
  <w:style w:type="paragraph" w:styleId="CommentText">
    <w:name w:val="annotation text"/>
    <w:basedOn w:val="Normal"/>
    <w:link w:val="CommentTextChar"/>
    <w:uiPriority w:val="99"/>
    <w:semiHidden/>
    <w:unhideWhenUsed/>
    <w:rsid w:val="00C038E3"/>
    <w:pPr>
      <w:spacing w:line="240" w:lineRule="auto"/>
    </w:pPr>
    <w:rPr>
      <w:sz w:val="24"/>
      <w:szCs w:val="24"/>
    </w:rPr>
  </w:style>
  <w:style w:type="character" w:customStyle="1" w:styleId="CommentTextChar">
    <w:name w:val="Comment Text Char"/>
    <w:basedOn w:val="DefaultParagraphFont"/>
    <w:link w:val="CommentText"/>
    <w:uiPriority w:val="99"/>
    <w:semiHidden/>
    <w:rsid w:val="00C038E3"/>
    <w:rPr>
      <w:sz w:val="24"/>
      <w:szCs w:val="24"/>
    </w:rPr>
  </w:style>
  <w:style w:type="paragraph" w:styleId="CommentSubject">
    <w:name w:val="annotation subject"/>
    <w:basedOn w:val="CommentText"/>
    <w:next w:val="CommentText"/>
    <w:link w:val="CommentSubjectChar"/>
    <w:uiPriority w:val="99"/>
    <w:semiHidden/>
    <w:unhideWhenUsed/>
    <w:rsid w:val="00C038E3"/>
    <w:rPr>
      <w:b/>
      <w:bCs/>
      <w:sz w:val="20"/>
      <w:szCs w:val="20"/>
    </w:rPr>
  </w:style>
  <w:style w:type="character" w:customStyle="1" w:styleId="CommentSubjectChar">
    <w:name w:val="Comment Subject Char"/>
    <w:basedOn w:val="CommentTextChar"/>
    <w:link w:val="CommentSubject"/>
    <w:uiPriority w:val="99"/>
    <w:semiHidden/>
    <w:rsid w:val="00C038E3"/>
    <w:rPr>
      <w:b/>
      <w:bCs/>
      <w:sz w:val="20"/>
      <w:szCs w:val="20"/>
    </w:rPr>
  </w:style>
  <w:style w:type="character" w:styleId="FollowedHyperlink">
    <w:name w:val="FollowedHyperlink"/>
    <w:basedOn w:val="DefaultParagraphFont"/>
    <w:uiPriority w:val="99"/>
    <w:semiHidden/>
    <w:unhideWhenUsed/>
    <w:rsid w:val="00025FE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6063965">
      <w:bodyDiv w:val="1"/>
      <w:marLeft w:val="0"/>
      <w:marRight w:val="0"/>
      <w:marTop w:val="0"/>
      <w:marBottom w:val="0"/>
      <w:divBdr>
        <w:top w:val="none" w:sz="0" w:space="0" w:color="auto"/>
        <w:left w:val="none" w:sz="0" w:space="0" w:color="auto"/>
        <w:bottom w:val="none" w:sz="0" w:space="0" w:color="auto"/>
        <w:right w:val="none" w:sz="0" w:space="0" w:color="auto"/>
      </w:divBdr>
    </w:div>
    <w:div w:id="1857111808">
      <w:bodyDiv w:val="1"/>
      <w:marLeft w:val="0"/>
      <w:marRight w:val="0"/>
      <w:marTop w:val="0"/>
      <w:marBottom w:val="0"/>
      <w:divBdr>
        <w:top w:val="none" w:sz="0" w:space="0" w:color="auto"/>
        <w:left w:val="none" w:sz="0" w:space="0" w:color="auto"/>
        <w:bottom w:val="none" w:sz="0" w:space="0" w:color="auto"/>
        <w:right w:val="none" w:sz="0" w:space="0" w:color="auto"/>
      </w:divBdr>
      <w:divsChild>
        <w:div w:id="796605737">
          <w:marLeft w:val="0"/>
          <w:marRight w:val="0"/>
          <w:marTop w:val="0"/>
          <w:marBottom w:val="0"/>
          <w:divBdr>
            <w:top w:val="none" w:sz="0" w:space="0" w:color="auto"/>
            <w:left w:val="none" w:sz="0" w:space="0" w:color="auto"/>
            <w:bottom w:val="none" w:sz="0" w:space="0" w:color="auto"/>
            <w:right w:val="none" w:sz="0" w:space="0" w:color="auto"/>
          </w:divBdr>
        </w:div>
      </w:divsChild>
    </w:div>
    <w:div w:id="1887520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jpeg"/><Relationship Id="rId21" Type="http://schemas.openxmlformats.org/officeDocument/2006/relationships/image" Target="media/image6.png"/><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image" Target="media/image10.png"/><Relationship Id="rId25" Type="http://schemas.openxmlformats.org/officeDocument/2006/relationships/image" Target="media/image10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header" Target="head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www.ncbi.nlm.nih.gov/pubmed/24490347" TargetMode="External"/><Relationship Id="rId12" Type="http://schemas.openxmlformats.org/officeDocument/2006/relationships/image" Target="media/image3.png"/><Relationship Id="rId59"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18" Type="http://schemas.openxmlformats.org/officeDocument/2006/relationships/image" Target="media/image9.png"/><Relationship Id="rId19" Type="http://schemas.openxmlformats.org/officeDocument/2006/relationships/image" Target="media/image4.jpeg"/><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49446-B27F-2645-B9DA-08E2557D2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2339</Words>
  <Characters>13336</Characters>
  <Application>Microsoft Macintosh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AO Foundation</Company>
  <LinksUpToDate>false</LinksUpToDate>
  <CharactersWithSpaces>15644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Cunningham</dc:creator>
  <cp:lastModifiedBy>Mark Glyde</cp:lastModifiedBy>
  <cp:revision>24</cp:revision>
  <dcterms:created xsi:type="dcterms:W3CDTF">2016-08-28T04:50:00Z</dcterms:created>
  <dcterms:modified xsi:type="dcterms:W3CDTF">2017-05-01T05:30:00Z</dcterms:modified>
</cp:coreProperties>
</file>